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B3E1F" w14:textId="12B27E88" w:rsidR="002D0891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86912" behindDoc="1" locked="0" layoutInCell="1" allowOverlap="1" wp14:anchorId="4C18F5EF" wp14:editId="211D6A5F">
            <wp:simplePos x="0" y="0"/>
            <wp:positionH relativeFrom="column">
              <wp:posOffset>11430</wp:posOffset>
            </wp:positionH>
            <wp:positionV relativeFrom="paragraph">
              <wp:posOffset>-214630</wp:posOffset>
            </wp:positionV>
            <wp:extent cx="748030" cy="417195"/>
            <wp:effectExtent l="0" t="0" r="0" b="190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zsp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6B08" w14:textId="0D4E5F81" w:rsidR="002D0891" w:rsidRPr="00E523AE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 xml:space="preserve">Al Responsabile della Prevenzione </w:t>
      </w:r>
    </w:p>
    <w:p w14:paraId="6979DB69" w14:textId="77777777" w:rsidR="002D0891" w:rsidRPr="00E523AE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>della Corruzione e della Trasparenza</w:t>
      </w:r>
    </w:p>
    <w:p w14:paraId="02E32C41" w14:textId="77777777" w:rsidR="002D0891" w:rsidRPr="00E523AE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>Dott. Maurizio Trolli</w:t>
      </w:r>
    </w:p>
    <w:p w14:paraId="192CC222" w14:textId="77777777" w:rsidR="002D0891" w:rsidRPr="00E523AE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>Email trasparenza@izspb.it</w:t>
      </w:r>
    </w:p>
    <w:p w14:paraId="2871AB25" w14:textId="36E6E0E1" w:rsidR="002D0891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/>
        <w:jc w:val="center"/>
        <w:rPr>
          <w:rFonts w:ascii="Calibri Light" w:eastAsia="Times New Roman" w:hAnsi="Calibri Light" w:cs="Times New Roman"/>
          <w:sz w:val="24"/>
          <w:szCs w:val="24"/>
        </w:rPr>
      </w:pPr>
    </w:p>
    <w:p w14:paraId="2A472E0F" w14:textId="7E55D075" w:rsidR="002D0891" w:rsidRPr="002D0891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/>
        <w:jc w:val="center"/>
        <w:rPr>
          <w:rFonts w:ascii="Calibri Light" w:eastAsia="Times New Roman" w:hAnsi="Calibri Light" w:cs="Times New Roman"/>
          <w:sz w:val="24"/>
          <w:szCs w:val="24"/>
        </w:rPr>
      </w:pPr>
      <w:r w:rsidRPr="002D0891">
        <w:rPr>
          <w:rFonts w:ascii="Calibri Light" w:eastAsia="Times New Roman" w:hAnsi="Calibri Light" w:cs="Times New Roman"/>
          <w:sz w:val="24"/>
          <w:szCs w:val="24"/>
        </w:rPr>
        <w:t>DICHIARAZIONE SULLA INSUSSISTENZA DI CAUSE DI INCONFERIBILITA’</w:t>
      </w:r>
    </w:p>
    <w:p w14:paraId="70709669" w14:textId="63E4EFF9" w:rsidR="002D0891" w:rsidRPr="002D0891" w:rsidRDefault="002D0891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center" w:pos="4819"/>
          <w:tab w:val="right" w:pos="9638"/>
        </w:tabs>
        <w:spacing w:after="0" w:line="240" w:lineRule="auto"/>
        <w:ind w:left="0" w:right="0"/>
        <w:jc w:val="center"/>
        <w:rPr>
          <w:rFonts w:ascii="Calibri Light" w:eastAsia="Times New Roman" w:hAnsi="Calibri Light" w:cs="Times New Roman"/>
          <w:sz w:val="24"/>
          <w:szCs w:val="24"/>
          <w:lang w:val="en-US"/>
        </w:rPr>
      </w:pPr>
      <w:r w:rsidRPr="002D0891">
        <w:rPr>
          <w:rFonts w:ascii="Calibri Light" w:eastAsia="Times New Roman" w:hAnsi="Calibri Light" w:cs="Times New Roman"/>
          <w:sz w:val="24"/>
          <w:szCs w:val="24"/>
          <w:lang w:val="en-US"/>
        </w:rPr>
        <w:t>(</w:t>
      </w:r>
      <w:proofErr w:type="spellStart"/>
      <w:r w:rsidRPr="002D0891">
        <w:rPr>
          <w:rFonts w:ascii="Calibri Light" w:eastAsia="Times New Roman" w:hAnsi="Calibri Light" w:cs="Times New Roman"/>
          <w:sz w:val="24"/>
          <w:szCs w:val="24"/>
          <w:lang w:val="en-US"/>
        </w:rPr>
        <w:t>ex art</w:t>
      </w:r>
      <w:proofErr w:type="spellEnd"/>
      <w:r w:rsidRPr="002D0891">
        <w:rPr>
          <w:rFonts w:ascii="Calibri Light" w:eastAsia="Times New Roman" w:hAnsi="Calibri Light" w:cs="Times New Roman"/>
          <w:sz w:val="24"/>
          <w:szCs w:val="24"/>
          <w:lang w:val="en-US"/>
        </w:rPr>
        <w:t xml:space="preserve">. 20 </w:t>
      </w:r>
      <w:proofErr w:type="spellStart"/>
      <w:r w:rsidRPr="002D0891">
        <w:rPr>
          <w:rFonts w:ascii="Calibri Light" w:eastAsia="Times New Roman" w:hAnsi="Calibri Light" w:cs="Times New Roman"/>
          <w:sz w:val="24"/>
          <w:szCs w:val="24"/>
          <w:lang w:val="en-US"/>
        </w:rPr>
        <w:t>d.lgs.</w:t>
      </w:r>
      <w:proofErr w:type="spellEnd"/>
      <w:r w:rsidRPr="002D0891">
        <w:rPr>
          <w:rFonts w:ascii="Calibri Light" w:eastAsia="Times New Roman" w:hAnsi="Calibri Light" w:cs="Times New Roman"/>
          <w:sz w:val="24"/>
          <w:szCs w:val="24"/>
          <w:lang w:val="en-US"/>
        </w:rPr>
        <w:t xml:space="preserve"> n. 39/2013</w:t>
      </w:r>
      <w:r w:rsidRPr="002D0891">
        <w:rPr>
          <w:rFonts w:ascii="Calibri Light" w:eastAsia="Times New Roman" w:hAnsi="Calibri Light" w:cs="Times New Roman"/>
          <w:sz w:val="24"/>
          <w:szCs w:val="24"/>
          <w:lang w:val="en-US"/>
        </w:rPr>
        <w:t>)</w:t>
      </w:r>
    </w:p>
    <w:p w14:paraId="54D6B59B" w14:textId="77777777" w:rsidR="00EA78E7" w:rsidRPr="002C408A" w:rsidRDefault="00EA78E7" w:rsidP="00AA659E">
      <w:pPr>
        <w:jc w:val="center"/>
        <w:rPr>
          <w:rFonts w:ascii="Calibri Light" w:hAnsi="Calibri Light"/>
          <w:sz w:val="10"/>
          <w:szCs w:val="20"/>
          <w:lang w:val="en-US"/>
        </w:rPr>
      </w:pPr>
    </w:p>
    <w:p w14:paraId="1C203716" w14:textId="3F740473" w:rsidR="00476523" w:rsidRPr="002D0891" w:rsidRDefault="00753E19" w:rsidP="002D0891">
      <w:pPr>
        <w:tabs>
          <w:tab w:val="clear" w:pos="284"/>
          <w:tab w:val="clear" w:pos="4248"/>
          <w:tab w:val="left" w:pos="0"/>
        </w:tabs>
        <w:spacing w:after="0" w:line="240" w:lineRule="auto"/>
        <w:ind w:left="0"/>
        <w:jc w:val="both"/>
        <w:rPr>
          <w:rFonts w:ascii="Calibri Light" w:eastAsia="Calibri" w:hAnsi="Calibri Light"/>
          <w:sz w:val="20"/>
          <w:szCs w:val="20"/>
        </w:rPr>
      </w:pPr>
      <w:r w:rsidRPr="002D0891">
        <w:rPr>
          <w:rFonts w:ascii="Calibri Light" w:eastAsia="Calibri" w:hAnsi="Calibri Light"/>
          <w:sz w:val="20"/>
          <w:szCs w:val="20"/>
        </w:rPr>
        <w:t xml:space="preserve">Il/La sottoscritto/a _________________________________ con riferimento all’incarico di </w:t>
      </w:r>
    </w:p>
    <w:p w14:paraId="7CFEE89D" w14:textId="77777777" w:rsidR="00EA78E7" w:rsidRPr="002D0891" w:rsidRDefault="00EA78E7" w:rsidP="002D0891">
      <w:pPr>
        <w:tabs>
          <w:tab w:val="clear" w:pos="4248"/>
        </w:tabs>
        <w:spacing w:after="0" w:line="240" w:lineRule="auto"/>
        <w:ind w:left="284"/>
        <w:jc w:val="both"/>
        <w:rPr>
          <w:rFonts w:ascii="Calibri Light" w:hAnsi="Calibri Light"/>
          <w:sz w:val="20"/>
          <w:szCs w:val="20"/>
        </w:rPr>
      </w:pPr>
    </w:p>
    <w:p w14:paraId="1AEE08DB" w14:textId="77777777" w:rsidR="00476523" w:rsidRPr="002D0891" w:rsidRDefault="00476523" w:rsidP="002D0891">
      <w:pPr>
        <w:tabs>
          <w:tab w:val="clear" w:pos="284"/>
          <w:tab w:val="clear" w:pos="567"/>
          <w:tab w:val="clear" w:pos="4248"/>
        </w:tabs>
        <w:spacing w:after="0" w:line="240" w:lineRule="auto"/>
        <w:ind w:left="709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hAnsi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91B8" wp14:editId="77AD012E">
                <wp:simplePos x="0" y="0"/>
                <wp:positionH relativeFrom="column">
                  <wp:posOffset>168910</wp:posOffset>
                </wp:positionH>
                <wp:positionV relativeFrom="paragraph">
                  <wp:posOffset>41883</wp:posOffset>
                </wp:positionV>
                <wp:extent cx="92413" cy="102140"/>
                <wp:effectExtent l="0" t="0" r="22225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258FE9" id="Rettangolo 1" o:spid="_x0000_s1026" style="position:absolute;margin-left:13.3pt;margin-top:3.3pt;width:7.3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EKiAIAAGsFAAAOAAAAZHJzL2Uyb0RvYy54bWysVEtvGyEQvlfqf0Dcm911nbaxso6sRKkq&#10;RUmUpMoZs+BFAoYC9tr99R3Yh6206qGqD3hmZ+abB99webU3muyEDwpsTauzkhJhOTTKbmr6/eX2&#10;wxdKQmS2YRqsqOlBBHq1fP/usnMLMYMWdCM8QRAbFp2raRujWxRF4K0wLJyBExaNErxhEVW/KRrP&#10;OkQ3upiV5aeiA984D1yEgF9veiNdZnwpBY8PUgYRia4p1hbz6fO5TmexvGSLjWeuVXwog/1DFYYp&#10;i0knqBsWGdl69RuUUdxDABnPOJgCpFRc5B6wm6p8081zy5zIveBwgpvGFP4fLL/fPXqiGrw7Siwz&#10;eEVPIuKFbUADqdJ8OhcW6PbsHv2gBRRTs3vpTfrHNsg+z/QwzVTsI+H48WI2rz5SwtFSlbNqnkde&#10;HGOdD/GrAEOSUFOPN5YHyXZ3IWI+dB1dUqoAWjW3SuusJJaIa+3JjuH9rje5Xow48SpS+X3BWYoH&#10;LVKstk9CYuNY4iwnzJQ7gjHOhY1Vb2pZI/oc5yX+0lRSljF91jJgQpZY3YQ9AIyePciI3cMM/ilU&#10;ZMZOweXfCuuDp4icGWycgo2y4P8EoLGrIXPvj+WfjCaJa2gOSAsP/b4Ex28VXs8dC/GReVwQXCVc&#10;+viAh9TQ1RQGiZIW/M8/fU/+yFu0UtLhwtU0/NgyLyjR3ywy+qKaIzlIzMr8/PMMFX9qWZ9a7NZc&#10;A945shary2Lyj3oUpQfzim/DKmVFE7Mcc9eURz8q17F/CPB14WK1ym64lY7FO/vseAJPU030e9m/&#10;Mu8Gjkbk9j2My8kWb6ja+6ZIC6ttBKkyj49zHeaNG52JM7w+6ck41bPX8Y1c/gIAAP//AwBQSwME&#10;FAAGAAgAAAAhADV1d23cAAAABgEAAA8AAABkcnMvZG93bnJldi54bWxMjsFOwzAQRO9I/IO1SFwQ&#10;dWogRSFOVUE5oJ4IPfToxMaJiNeR7bbJ37M9wWm0M6PZV64nN7CTCbH3KGG5yIAZbL3u0UrYf73f&#10;PwOLSaFWg0cjYTYR1tX1VakK7c/4aU51soxGMBZKQpfSWHAe2844FRd+NEjZtw9OJTqD5TqoM427&#10;gYssy7lTPdKHTo3mtTPtT310ErZPTYjz3VtAsZvrj+3BPuw3Vsrbm2nzAiyZKf2V4YJP6FARU+OP&#10;qCMbJIg8p6aEi1D8uBTAGrLFCnhV8v/41S8AAAD//wMAUEsBAi0AFAAGAAgAAAAhALaDOJL+AAAA&#10;4QEAABMAAAAAAAAAAAAAAAAAAAAAAFtDb250ZW50X1R5cGVzXS54bWxQSwECLQAUAAYACAAAACEA&#10;OP0h/9YAAACUAQAACwAAAAAAAAAAAAAAAAAvAQAAX3JlbHMvLnJlbHNQSwECLQAUAAYACAAAACEA&#10;7huxCogCAABrBQAADgAAAAAAAAAAAAAAAAAuAgAAZHJzL2Uyb0RvYy54bWxQSwECLQAUAAYACAAA&#10;ACEANXV3bdwAAAAGAQAADwAAAAAAAAAAAAAAAADiBAAAZHJzL2Rvd25yZXYueG1sUEsFBgAAAAAE&#10;AAQA8wAAAOsFAAAAAA==&#10;" fillcolor="white [3212]" strokecolor="#1f4d78 [1604]" strokeweight="1pt"/>
            </w:pict>
          </mc:Fallback>
        </mc:AlternateContent>
      </w:r>
      <w:r w:rsidRPr="002D0891">
        <w:rPr>
          <w:rFonts w:ascii="Calibri Light" w:hAnsi="Calibri Light"/>
          <w:sz w:val="20"/>
          <w:szCs w:val="20"/>
        </w:rPr>
        <w:t>Direttore Generale</w:t>
      </w:r>
    </w:p>
    <w:p w14:paraId="38D68670" w14:textId="77777777" w:rsidR="00476523" w:rsidRPr="002D0891" w:rsidRDefault="00476523" w:rsidP="002D0891">
      <w:pPr>
        <w:tabs>
          <w:tab w:val="clear" w:pos="284"/>
          <w:tab w:val="clear" w:pos="708"/>
          <w:tab w:val="clear" w:pos="4248"/>
          <w:tab w:val="left" w:pos="709"/>
        </w:tabs>
        <w:spacing w:after="0" w:line="240" w:lineRule="auto"/>
        <w:ind w:left="709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hAnsi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32A89" wp14:editId="5153A81B">
                <wp:simplePos x="0" y="0"/>
                <wp:positionH relativeFrom="column">
                  <wp:posOffset>170180</wp:posOffset>
                </wp:positionH>
                <wp:positionV relativeFrom="paragraph">
                  <wp:posOffset>42388</wp:posOffset>
                </wp:positionV>
                <wp:extent cx="92413" cy="102140"/>
                <wp:effectExtent l="0" t="0" r="22225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BD6D98" id="Rettangolo 2" o:spid="_x0000_s1026" style="position:absolute;margin-left:13.4pt;margin-top:3.35pt;width:7.3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YFhwIAAGsFAAAOAAAAZHJzL2Uyb0RvYy54bWysVEtrGzEQvhf6H4TuzT7qtInJOpiElEJI&#10;TJKSs6yVvAuSRpVkr91f35H2YZOGHkp9kGd2Zr55z9X1XiuyE863YCpanOWUCMOhbs2moj9e7j5d&#10;UOIDMzVTYERFD8LT68XHD1ednYsSGlC1cARBjJ93tqJNCHaeZZ43QjN/BlYYFEpwmgVk3SarHesQ&#10;XauszPMvWQeutg648B6/3vZCukj4UgoeHqX0IhBVUYwtpNeldx3fbHHF5hvHbNPyIQz2D1Fo1hp0&#10;OkHdssDI1rV/QOmWO/AgwxkHnYGULRcpB8ymyN9k89wwK1IuWBxvpzL5/wfLH3YrR9q6oiUlhmls&#10;0ZMI2LANKCBlrE9n/RzVnu3KDZxHMia7l07Hf0yD7FNND1NNxT4Qjh8vy1nxmRKOkiIvi1kqeXa0&#10;tc6HbwI0iURFHXYsFZLt7n1Af6g6qkRXHlRb37VKJSZOibhRjuwY9ne9KWK8aHGilcXw+4ATFQ5K&#10;RFtlnoTExDHEMjlMI3cEY5wLE4pe1LBa9D7Oc/yNXkb3yWcCjMgSo5uwB4BRswcZsftgB/1oKtLE&#10;Tsb53wLrjSeL5BlMmIx1a8C9B6Awq8Fzr4/hn5QmkmuoDzgWDvp98Zbftdiee+bDijlcEFwlXPrw&#10;iI9U0FUUBoqSBtyv975HfZxblFLS4cJV1P/cMicoUd8NTvRlMcPhICExs/OvJTLuVLI+lZitvgHs&#10;eYHnxfJERv2gRlI60K94G5bRK4qY4ei7ojy4kbkJ/SHA68LFcpnUcCstC/fm2fIIHqsax+9l/8qc&#10;HWY04Gw/wLicbP5mVHvdaGlguQ0g2zTHx7oO9caNToMzXJ94Mk75pHW8kYvfAAAA//8DAFBLAwQU&#10;AAYACAAAACEApYvDJNwAAAAGAQAADwAAAGRycy9kb3ducmV2LnhtbEzOwU7DMAwG4DsS7xAZiQva&#10;0pVRptJ0mmAcECfKDjumrUkrGqdKsq19e8wJjvZv/f6K7WQHcUYfekcKVssEBFLj2p6MgsPn62ID&#10;IkRNrR4coYIZA2zL66tC56270Aeeq2gEl1DItYIuxjGXMjQdWh2WbkTi7Mt5qyOP3sjW6wuX20Gm&#10;SZJJq3viD50e8bnD5rs6WQX7h9qH+e7FU/o+V2/7o7k/7IxStzfT7glExCn+HcMvn+lQsql2J2qD&#10;GBSkGcujguwRBMfr1RpEzet0A7Is5H9++QMAAP//AwBQSwECLQAUAAYACAAAACEAtoM4kv4AAADh&#10;AQAAEwAAAAAAAAAAAAAAAAAAAAAAW0NvbnRlbnRfVHlwZXNdLnhtbFBLAQItABQABgAIAAAAIQA4&#10;/SH/1gAAAJQBAAALAAAAAAAAAAAAAAAAAC8BAABfcmVscy8ucmVsc1BLAQItABQABgAIAAAAIQC3&#10;gjYFhwIAAGsFAAAOAAAAAAAAAAAAAAAAAC4CAABkcnMvZTJvRG9jLnhtbFBLAQItABQABgAIAAAA&#10;IQCli8Mk3AAAAAYBAAAPAAAAAAAAAAAAAAAAAOEEAABkcnMvZG93bnJldi54bWxQSwUGAAAAAAQA&#10;BADzAAAA6gUAAAAA&#10;" fillcolor="white [3212]" strokecolor="#1f4d78 [1604]" strokeweight="1pt"/>
            </w:pict>
          </mc:Fallback>
        </mc:AlternateContent>
      </w:r>
      <w:r w:rsidRPr="002D0891">
        <w:rPr>
          <w:rFonts w:ascii="Calibri Light" w:hAnsi="Calibri Light"/>
          <w:sz w:val="20"/>
          <w:szCs w:val="20"/>
        </w:rPr>
        <w:t>Direttore Sanitario</w:t>
      </w:r>
    </w:p>
    <w:p w14:paraId="18F0381A" w14:textId="77777777" w:rsidR="00476523" w:rsidRPr="002D0891" w:rsidRDefault="00476523" w:rsidP="002D0891">
      <w:pPr>
        <w:tabs>
          <w:tab w:val="clear" w:pos="284"/>
          <w:tab w:val="clear" w:pos="567"/>
          <w:tab w:val="clear" w:pos="708"/>
          <w:tab w:val="clear" w:pos="4248"/>
          <w:tab w:val="left" w:pos="709"/>
          <w:tab w:val="left" w:pos="993"/>
        </w:tabs>
        <w:spacing w:after="0" w:line="240" w:lineRule="auto"/>
        <w:ind w:left="709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hAnsi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4E196" wp14:editId="662EFFCC">
                <wp:simplePos x="0" y="0"/>
                <wp:positionH relativeFrom="column">
                  <wp:posOffset>166370</wp:posOffset>
                </wp:positionH>
                <wp:positionV relativeFrom="paragraph">
                  <wp:posOffset>24130</wp:posOffset>
                </wp:positionV>
                <wp:extent cx="92413" cy="102140"/>
                <wp:effectExtent l="0" t="0" r="22225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5FCEB" id="Rettangolo 3" o:spid="_x0000_s1026" style="position:absolute;margin-left:13.1pt;margin-top:1.9pt;width:7.3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sAhwIAAGsFAAAOAAAAZHJzL2Uyb0RvYy54bWysVEtv2zAMvg/YfxB0X22n6bYGdYogRYYB&#10;RRu0HXpWZCk2IImapMTJfv0o+ZGgK3YYloNCmuTHN29uD1qRvXC+AVPS4iKnRBgOVWO2Jf3xsvr0&#10;lRIfmKmYAiNKehSe3s4/frhp7UxMoAZVCUcQxPhZa0tah2BnWeZ5LTTzF2CFQaEEp1lA1m2zyrEW&#10;0bXKJnn+OWvBVdYBF97j17tOSOcJX0rBw6OUXgSiSoqxhfS69G7im81v2GzrmK0b3ofB/iEKzRqD&#10;TkeoOxYY2bnmDyjdcAceZLjgoDOQsuEi5YDZFPmbbJ5rZkXKBYvj7Vgm//9g+cN+7UhTlfSSEsM0&#10;tuhJBGzYFhSQy1if1voZqj3btes5j2RM9iCdjv+YBjmkmh7HmopDIBw/Xk+mBUJzlBT5pJimkmcn&#10;W+t8+CZAk0iU1GHHUiHZ/t4H9Ieqg0p05UE11apRKjFxSsRSObJn2N/NtojxosWZVhbD7wJOVDgq&#10;EW2VeRISE8cQJ8lhGrkTGONcmFB0oppVovNxleNv8DK4Tz4TYESWGN2I3QMMmh3IgN0F2+tHU5Em&#10;djTO/xZYZzxaJM9gwmisGwPuPQCFWfWeO30M/6w0kdxAdcSxcNDti7d81WB77pkPa+ZwQXCVcOnD&#10;Iz5SQVtS6ClKanC/3vse9XFuUUpJiwtXUv9zx5ygRH03ONHXxRSHg4TETK++TJBx55LNucTs9BKw&#10;5wWeF8sTGfWDGkjpQL/ibVhEryhihqPvkvLgBmYZukOA14WLxSKp4VZaFu7Ns+URPFY1jt/L4ZU5&#10;289owNl+gGE52ezNqHa60dLAYhdANmmOT3Xt640bnQanvz7xZJzzSet0I+e/AQAA//8DAFBLAwQU&#10;AAYACAAAACEAIimO7NwAAAAGAQAADwAAAGRycy9kb3ducmV2LnhtbEyPwU7DMAyG70i8Q2QkLoil&#10;dDCx0nSaYBzQTpQdOKaNSSsap0qyrX17zAlOlvV/+v253ExuECcMsfek4G6RgUBqvenJKjh8vN4+&#10;gohJk9GDJ1QwY4RNdXlR6sL4M73jqU5WcAnFQivoUhoLKWPbodNx4Uckzr58cDrxGqw0QZ+53A0y&#10;z7KVdLonvtDpEZ87bL/ro1Owe2hCnG9eAuX7uX7bfdrlYWuVur6atk8gEk7pD4ZffVaHip0afyQT&#10;xaAgX+VMKljyAxzfZzwbxtZrkFUp/+tXPwAAAP//AwBQSwECLQAUAAYACAAAACEAtoM4kv4AAADh&#10;AQAAEwAAAAAAAAAAAAAAAAAAAAAAW0NvbnRlbnRfVHlwZXNdLnhtbFBLAQItABQABgAIAAAAIQA4&#10;/SH/1gAAAJQBAAALAAAAAAAAAAAAAAAAAC8BAABfcmVscy8ucmVsc1BLAQItABQABgAIAAAAIQCA&#10;9UsAhwIAAGsFAAAOAAAAAAAAAAAAAAAAAC4CAABkcnMvZTJvRG9jLnhtbFBLAQItABQABgAIAAAA&#10;IQAiKY7s3AAAAAYBAAAPAAAAAAAAAAAAAAAAAOEEAABkcnMvZG93bnJldi54bWxQSwUGAAAAAAQA&#10;BADzAAAA6gUAAAAA&#10;" fillcolor="white [3212]" strokecolor="#1f4d78 [1604]" strokeweight="1pt"/>
            </w:pict>
          </mc:Fallback>
        </mc:AlternateContent>
      </w:r>
      <w:r w:rsidR="00875D4A" w:rsidRPr="002D0891">
        <w:rPr>
          <w:rFonts w:ascii="Calibri Light" w:hAnsi="Calibri Light"/>
          <w:sz w:val="20"/>
          <w:szCs w:val="20"/>
        </w:rPr>
        <w:t xml:space="preserve">Direttore Amministrativo </w:t>
      </w:r>
    </w:p>
    <w:p w14:paraId="52A506E0" w14:textId="41BAAF2A" w:rsidR="00476523" w:rsidRPr="002D0891" w:rsidRDefault="00FE4B8C" w:rsidP="002D0891">
      <w:pPr>
        <w:tabs>
          <w:tab w:val="clear" w:pos="284"/>
          <w:tab w:val="clear" w:pos="567"/>
          <w:tab w:val="clear" w:pos="708"/>
          <w:tab w:val="clear" w:pos="4248"/>
          <w:tab w:val="left" w:pos="709"/>
          <w:tab w:val="left" w:pos="1276"/>
        </w:tabs>
        <w:spacing w:after="0" w:line="240" w:lineRule="auto"/>
        <w:ind w:left="709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hAnsi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819D0" wp14:editId="1BA31F33">
                <wp:simplePos x="0" y="0"/>
                <wp:positionH relativeFrom="column">
                  <wp:posOffset>170180</wp:posOffset>
                </wp:positionH>
                <wp:positionV relativeFrom="paragraph">
                  <wp:posOffset>40554</wp:posOffset>
                </wp:positionV>
                <wp:extent cx="92413" cy="102140"/>
                <wp:effectExtent l="0" t="0" r="22225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49CA8" w14:textId="77777777" w:rsidR="00476523" w:rsidRDefault="00476523" w:rsidP="00476523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1819D0" id="Rettangolo 4" o:spid="_x0000_s1026" style="position:absolute;left:0;text-align:left;margin-left:13.4pt;margin-top:3.2pt;width:7.3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eYdwIAAE8FAAAOAAAAZHJzL2Uyb0RvYy54bWysVE1v2zAMvQ/YfxB0X21n6bYGcYogRYcB&#10;RVusHXpWZCkWIIuapMTOfv0o+SNBV+wwLAeFNMn3SIrU8rprNDkI5xWYkhYXOSXCcKiU2ZX0x/Pt&#10;hy+U+MBMxTQYUdKj8PR69f7dsrULMYMadCUcQRDjF60taR2CXWSZ57VomL8AKwwaJbiGBVTdLqsc&#10;axG90dkszz9lLbjKOuDCe/x60xvpKuFLKXh4kNKLQHRJMbeQTpfObTyz1ZItdo7ZWvEhDfYPWTRM&#10;GSSdoG5YYGTv1B9QjeIOPMhwwaHJQErFRaoBqynyV9U81cyKVAs2x9upTf7/wfL7w5N9dNiG1vqF&#10;RzFW0UnXxH/Mj3SpWcepWaILhOPHq9m8+EgJR0uRz4p56mV2irXOh68CGhKFkjq8itQhdrjzAfnQ&#10;dXSJVB60qm6V1kmJ1y822pEDw4vb7op4URhx5pWdEk5SOGoRY7X5LiRRFaY4S4Rplk5gjHNhQtGb&#10;alaJnuMyx9/IMtInzgQYkSVmN2EPAKNnDzJi98kO/jFUpFGcgvO/JdYHTxGJGUyYghtlwL0FoLGq&#10;gbn3x/TPWhPF0G07dIniFqrjoyMO+p3wlt8qvKk75sMjc7gEuC642OEBD6mhLSkMEiU1uF9vfY/+&#10;OJtopaTFpSqp/7lnTlCivxmc2qtijnNCQlLml59nqLhzy/bcYvbNBvD6C3xCLE9i9A96FKWD5gX3&#10;fx1Z0cQMR+6S8uBGZRP6ZccXhIv1Ornh5lkW7syT5RE8NjhO4nP3wpwdxjXgmN/DuIBs8Wpqe98Y&#10;aWC9DyBVGulTX4fW49amGRpemPgsnOvJ6/QOrn4DAAD//wMAUEsDBBQABgAIAAAAIQCDJTuY3AAA&#10;AAYBAAAPAAAAZHJzL2Rvd25yZXYueG1sTI7BTsMwEETvSPyDtUhcEHUa2qhK41QVlAPiROiBo5Ms&#10;TkS8jmy3Tf6e5URPq9kZzbxiN9lBnNGH3pGC5SIBgdS4tiej4Pj5+rgBEaKmVg+OUMGMAXbl7U2h&#10;89Zd6APPVTSCSyjkWkEX45hLGZoOrQ4LNyKx9+281ZGlN7L1+sLldpBpkmTS6p54odMjPnfY/FQn&#10;q+Cwrn2YH148pe9z9Xb4Mk/HvVHq/m7ab0FEnOJ/GP7wGR1KZqrdidogBgVpxuRRQbYCwfZqybfm&#10;d7oGWRbyGr/8BQAA//8DAFBLAQItABQABgAIAAAAIQC2gziS/gAAAOEBAAATAAAAAAAAAAAAAAAA&#10;AAAAAABbQ29udGVudF9UeXBlc10ueG1sUEsBAi0AFAAGAAgAAAAhADj9If/WAAAAlAEAAAsAAAAA&#10;AAAAAAAAAAAALwEAAF9yZWxzLy5yZWxzUEsBAi0AFAAGAAgAAAAhAL6WB5h3AgAATwUAAA4AAAAA&#10;AAAAAAAAAAAALgIAAGRycy9lMm9Eb2MueG1sUEsBAi0AFAAGAAgAAAAhAIMlO5jcAAAABgEAAA8A&#10;AAAAAAAAAAAAAAAA0QQAAGRycy9kb3ducmV2LnhtbFBLBQYAAAAABAAEAPMAAADaBQAAAAA=&#10;" fillcolor="white [3212]" strokecolor="#1f4d78 [1604]" strokeweight="1pt">
                <v:textbox>
                  <w:txbxContent>
                    <w:p w14:paraId="56C49CA8" w14:textId="77777777" w:rsidR="00476523" w:rsidRDefault="00476523" w:rsidP="00476523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76523" w:rsidRPr="002D0891">
        <w:rPr>
          <w:rFonts w:ascii="Calibri Light" w:hAnsi="Calibri Light"/>
          <w:sz w:val="20"/>
          <w:szCs w:val="20"/>
        </w:rPr>
        <w:t xml:space="preserve">Direttore socio </w:t>
      </w:r>
      <w:r w:rsidR="004D1E3C" w:rsidRPr="002D0891">
        <w:rPr>
          <w:rFonts w:ascii="Calibri Light" w:hAnsi="Calibri Light"/>
          <w:sz w:val="20"/>
          <w:szCs w:val="20"/>
        </w:rPr>
        <w:t xml:space="preserve">- </w:t>
      </w:r>
      <w:r w:rsidR="00476523" w:rsidRPr="002D0891">
        <w:rPr>
          <w:rFonts w:ascii="Calibri Light" w:hAnsi="Calibri Light"/>
          <w:sz w:val="20"/>
          <w:szCs w:val="20"/>
        </w:rPr>
        <w:t>sanitario se previsto da leggi regionali (</w:t>
      </w:r>
      <w:proofErr w:type="spellStart"/>
      <w:r w:rsidR="00476523" w:rsidRPr="002D0891">
        <w:rPr>
          <w:rFonts w:ascii="Calibri Light" w:hAnsi="Calibri Light"/>
          <w:sz w:val="20"/>
          <w:szCs w:val="20"/>
        </w:rPr>
        <w:t>rif.</w:t>
      </w:r>
      <w:proofErr w:type="spellEnd"/>
      <w:r w:rsidR="00476523" w:rsidRPr="002D0891">
        <w:rPr>
          <w:rFonts w:ascii="Calibri Light" w:hAnsi="Calibri Light"/>
          <w:sz w:val="20"/>
          <w:szCs w:val="20"/>
        </w:rPr>
        <w:t xml:space="preserve"> </w:t>
      </w:r>
      <w:r w:rsidR="005967C5" w:rsidRPr="002D0891">
        <w:rPr>
          <w:rFonts w:ascii="Calibri Light" w:hAnsi="Calibri Light"/>
          <w:sz w:val="20"/>
          <w:szCs w:val="20"/>
        </w:rPr>
        <w:t xml:space="preserve">art. 4 </w:t>
      </w:r>
      <w:r w:rsidR="00D54C6D" w:rsidRPr="002D0891">
        <w:rPr>
          <w:rFonts w:ascii="Calibri Light" w:hAnsi="Calibri Light"/>
          <w:sz w:val="20"/>
          <w:szCs w:val="20"/>
        </w:rPr>
        <w:t>del d.lgs.</w:t>
      </w:r>
      <w:r w:rsidR="005967C5" w:rsidRPr="002D0891">
        <w:rPr>
          <w:rFonts w:ascii="Calibri Light" w:hAnsi="Calibri Light"/>
          <w:sz w:val="20"/>
          <w:szCs w:val="20"/>
        </w:rPr>
        <w:t xml:space="preserve"> 4 agosto 2016, n. 171)</w:t>
      </w:r>
    </w:p>
    <w:p w14:paraId="11DF2423" w14:textId="5B789F8E" w:rsidR="005967C5" w:rsidRPr="002D0891" w:rsidRDefault="00D10B17" w:rsidP="002D0891">
      <w:pPr>
        <w:tabs>
          <w:tab w:val="clear" w:pos="4248"/>
        </w:tabs>
        <w:spacing w:after="0" w:line="240" w:lineRule="auto"/>
        <w:ind w:left="284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eastAsia="Calibri" w:hAnsi="Calibri Light"/>
          <w:sz w:val="20"/>
          <w:szCs w:val="20"/>
        </w:rPr>
        <w:t>in corso di conferimento</w:t>
      </w:r>
      <w:r w:rsidR="00753E19" w:rsidRPr="002D0891">
        <w:rPr>
          <w:rFonts w:ascii="Calibri Light" w:eastAsia="Calibri" w:hAnsi="Calibri Light"/>
          <w:sz w:val="20"/>
          <w:szCs w:val="20"/>
        </w:rPr>
        <w:t xml:space="preserve"> </w:t>
      </w:r>
      <w:r w:rsidRPr="002D0891">
        <w:rPr>
          <w:rFonts w:ascii="Calibri Light" w:eastAsia="Calibri" w:hAnsi="Calibri Light"/>
          <w:sz w:val="20"/>
          <w:szCs w:val="20"/>
        </w:rPr>
        <w:t>presso</w:t>
      </w:r>
      <w:r w:rsidR="002D0891">
        <w:rPr>
          <w:rFonts w:ascii="Calibri Light" w:eastAsia="Calibri" w:hAnsi="Calibri Light"/>
          <w:sz w:val="20"/>
          <w:szCs w:val="20"/>
        </w:rPr>
        <w:t xml:space="preserve"> l’Istituto Zooprofilattico Sperimentale della Puglia e della Basilicata</w:t>
      </w:r>
      <w:r w:rsidR="00753E19" w:rsidRPr="002D0891">
        <w:rPr>
          <w:rFonts w:ascii="Calibri Light" w:eastAsia="Calibri" w:hAnsi="Calibri Light"/>
          <w:sz w:val="20"/>
          <w:szCs w:val="20"/>
        </w:rPr>
        <w:t>,</w:t>
      </w:r>
      <w:r w:rsidR="00753E19" w:rsidRPr="002D0891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EA78E7" w:rsidRPr="002D0891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5967C5" w:rsidRPr="002D0891">
        <w:rPr>
          <w:rFonts w:ascii="Calibri Light" w:hAnsi="Calibri Light"/>
          <w:sz w:val="20"/>
          <w:szCs w:val="20"/>
        </w:rPr>
        <w:t xml:space="preserve">ai sensi delle disposizioni di cui agli articoli 46 e 47 del D.P.R. 28 dicembre 2000, n. 445 </w:t>
      </w:r>
      <w:r w:rsidR="005A1937" w:rsidRPr="002D0891">
        <w:rPr>
          <w:rFonts w:ascii="Calibri Light" w:hAnsi="Calibri Light"/>
          <w:sz w:val="20"/>
          <w:szCs w:val="20"/>
        </w:rPr>
        <w:t xml:space="preserve">“Testo unico delle disposizioni </w:t>
      </w:r>
      <w:r w:rsidR="005967C5" w:rsidRPr="002D0891">
        <w:rPr>
          <w:rFonts w:ascii="Calibri Light" w:hAnsi="Calibri Light"/>
          <w:sz w:val="20"/>
          <w:szCs w:val="20"/>
        </w:rPr>
        <w:t xml:space="preserve">legislative e regolamentari in materia di documentazione amministrativa”, nonché ai sensi dell’art. 20 del d.lgs. n. 39 dell’08.04.2013, consapevole delle responsabilità penali in caso di dichiarazioni mendaci, falsità in atti e uso di atti falsi, di cui agli articoli 75 e 76 del citato D.P.R. </w:t>
      </w:r>
      <w:r w:rsidR="00596C43" w:rsidRPr="002D0891">
        <w:rPr>
          <w:rFonts w:ascii="Calibri Light" w:hAnsi="Calibri Light"/>
          <w:sz w:val="20"/>
          <w:szCs w:val="20"/>
        </w:rPr>
        <w:t>n. 445/2000, nonché delle sanzioni di cui all’art. 20, comma 5</w:t>
      </w:r>
      <w:r w:rsidR="00E43B21" w:rsidRPr="002D0891">
        <w:rPr>
          <w:rFonts w:ascii="Calibri Light" w:hAnsi="Calibri Light"/>
          <w:sz w:val="20"/>
          <w:szCs w:val="20"/>
        </w:rPr>
        <w:t xml:space="preserve">, </w:t>
      </w:r>
      <w:r w:rsidR="00596C43" w:rsidRPr="002D0891">
        <w:rPr>
          <w:rFonts w:ascii="Calibri Light" w:hAnsi="Calibri Light"/>
          <w:sz w:val="20"/>
          <w:szCs w:val="20"/>
        </w:rPr>
        <w:t>del d.lgs. n. 39 dell’08.04.2013</w:t>
      </w:r>
      <w:r w:rsidR="00956CF4" w:rsidRPr="002D0891">
        <w:rPr>
          <w:rFonts w:ascii="Calibri Light" w:hAnsi="Calibri Light"/>
          <w:sz w:val="20"/>
          <w:szCs w:val="20"/>
        </w:rPr>
        <w:t>,</w:t>
      </w:r>
    </w:p>
    <w:p w14:paraId="3F82727C" w14:textId="79CC1CAA" w:rsidR="00875D4A" w:rsidRPr="002D0891" w:rsidRDefault="00875D4A" w:rsidP="002D0891">
      <w:pPr>
        <w:tabs>
          <w:tab w:val="clear" w:pos="4248"/>
        </w:tabs>
        <w:spacing w:after="0" w:line="240" w:lineRule="auto"/>
        <w:ind w:left="284"/>
        <w:jc w:val="center"/>
        <w:rPr>
          <w:rFonts w:ascii="Calibri Light" w:hAnsi="Calibri Light"/>
          <w:b/>
          <w:sz w:val="20"/>
          <w:szCs w:val="20"/>
        </w:rPr>
      </w:pPr>
      <w:r w:rsidRPr="002D0891">
        <w:rPr>
          <w:rFonts w:ascii="Calibri Light" w:hAnsi="Calibri Light"/>
          <w:b/>
          <w:sz w:val="20"/>
          <w:szCs w:val="20"/>
        </w:rPr>
        <w:t>DICHIARA</w:t>
      </w:r>
      <w:r w:rsidR="004D1E3C" w:rsidRPr="002D0891">
        <w:rPr>
          <w:rStyle w:val="Rimandonotaapidipagina"/>
          <w:rFonts w:ascii="Calibri Light" w:hAnsi="Calibri Light"/>
          <w:b/>
          <w:sz w:val="20"/>
          <w:szCs w:val="20"/>
        </w:rPr>
        <w:footnoteReference w:id="1"/>
      </w:r>
    </w:p>
    <w:p w14:paraId="0A6EE314" w14:textId="267B80A1" w:rsidR="007C42F3" w:rsidRPr="002D0891" w:rsidRDefault="007C42F3" w:rsidP="002D089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left" w:pos="142"/>
        </w:tabs>
        <w:spacing w:after="0" w:line="240" w:lineRule="auto"/>
        <w:ind w:left="0" w:right="0"/>
        <w:jc w:val="both"/>
        <w:rPr>
          <w:rFonts w:ascii="Calibri Light" w:eastAsia="Calibri" w:hAnsi="Calibri Light"/>
          <w:sz w:val="20"/>
          <w:szCs w:val="20"/>
        </w:rPr>
      </w:pPr>
      <w:r w:rsidRPr="002D0891">
        <w:rPr>
          <w:rFonts w:ascii="Calibri Light" w:eastAsia="Calibri" w:hAnsi="Calibri Light"/>
          <w:sz w:val="20"/>
          <w:szCs w:val="20"/>
        </w:rPr>
        <w:t xml:space="preserve">con riferimento alle situazioni di </w:t>
      </w:r>
      <w:r w:rsidRPr="002D0891">
        <w:rPr>
          <w:rFonts w:ascii="Calibri Light" w:eastAsia="Calibri" w:hAnsi="Calibri Light"/>
          <w:b/>
          <w:sz w:val="20"/>
          <w:szCs w:val="20"/>
        </w:rPr>
        <w:t>INCONFERIBILITA’</w:t>
      </w:r>
      <w:r w:rsidRPr="002D0891">
        <w:rPr>
          <w:rFonts w:ascii="Calibri Light" w:eastAsia="Calibri" w:hAnsi="Calibri Light"/>
          <w:sz w:val="20"/>
          <w:szCs w:val="20"/>
        </w:rPr>
        <w:t xml:space="preserve"> disciplinate dal d.lgs. n. 39/2013</w:t>
      </w:r>
      <w:r w:rsidR="00D10B17" w:rsidRPr="002D0891">
        <w:rPr>
          <w:rFonts w:ascii="Calibri Light" w:eastAsia="Calibri" w:hAnsi="Calibri Light"/>
          <w:sz w:val="20"/>
          <w:szCs w:val="20"/>
        </w:rPr>
        <w:t>:</w:t>
      </w:r>
    </w:p>
    <w:p w14:paraId="71FCD8EF" w14:textId="17C42A33" w:rsidR="00A83317" w:rsidRPr="002D0891" w:rsidRDefault="000F03E0" w:rsidP="002D0891">
      <w:pPr>
        <w:pStyle w:val="Paragrafoelenco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 w:val="0"/>
        <w:jc w:val="both"/>
        <w:rPr>
          <w:rFonts w:ascii="Calibri Light" w:eastAsia="Calibri" w:hAnsi="Calibri Light" w:cs="Titillium Web"/>
          <w:sz w:val="20"/>
          <w:szCs w:val="20"/>
        </w:rPr>
      </w:pPr>
      <w:bookmarkStart w:id="0" w:name="_Hlk178258087"/>
      <w:r w:rsidRPr="002D0891">
        <w:rPr>
          <w:rFonts w:ascii="Calibri Light" w:eastAsia="Calibri" w:hAnsi="Calibri Light" w:cs="Times New Roman"/>
          <w:sz w:val="20"/>
          <w:szCs w:val="20"/>
        </w:rPr>
        <w:t xml:space="preserve">di </w:t>
      </w:r>
      <w:r w:rsidR="004D1E3C" w:rsidRPr="002D0891">
        <w:rPr>
          <w:rFonts w:ascii="Calibri Light" w:eastAsia="Calibri" w:hAnsi="Calibri Light" w:cs="Times New Roman"/>
          <w:sz w:val="20"/>
          <w:szCs w:val="20"/>
        </w:rPr>
        <w:t xml:space="preserve">non trovarsi nella situazione di inconferibilità di cui </w:t>
      </w:r>
      <w:bookmarkEnd w:id="0"/>
      <w:r w:rsidR="004D1E3C" w:rsidRPr="002D0891">
        <w:rPr>
          <w:rFonts w:ascii="Calibri Light" w:eastAsia="Calibri" w:hAnsi="Calibri Light" w:cs="Times New Roman"/>
          <w:sz w:val="20"/>
          <w:szCs w:val="20"/>
        </w:rPr>
        <w:t>all’</w:t>
      </w:r>
      <w:r w:rsidR="004D1E3C" w:rsidRPr="002D0891">
        <w:rPr>
          <w:rFonts w:ascii="Calibri Light" w:eastAsia="Calibri" w:hAnsi="Calibri Light" w:cs="Times New Roman"/>
          <w:b/>
          <w:bCs/>
          <w:sz w:val="20"/>
          <w:szCs w:val="20"/>
        </w:rPr>
        <w:t>art</w:t>
      </w:r>
      <w:r w:rsidR="004D1E3C" w:rsidRPr="002D0891">
        <w:rPr>
          <w:rFonts w:ascii="Calibri Light" w:eastAsia="Calibri" w:hAnsi="Calibri Light" w:cs="Times New Roman"/>
          <w:b/>
          <w:bCs/>
          <w:noProof/>
          <w:sz w:val="20"/>
          <w:szCs w:val="20"/>
          <w:lang w:eastAsia="it-IT"/>
        </w:rPr>
        <w:t xml:space="preserve">. 3, comma 1, </w:t>
      </w:r>
      <w:r w:rsidR="004D1E3C" w:rsidRPr="002D0891">
        <w:rPr>
          <w:rFonts w:ascii="Calibri Light" w:eastAsia="Calibri" w:hAnsi="Calibri Light" w:cs="Titillium Web"/>
          <w:b/>
          <w:bCs/>
          <w:sz w:val="20"/>
          <w:szCs w:val="20"/>
        </w:rPr>
        <w:t xml:space="preserve">lett. e), del d.lgs. n. 39/2013 </w:t>
      </w:r>
      <w:r w:rsidR="004D1E3C" w:rsidRPr="002D0891">
        <w:rPr>
          <w:rFonts w:ascii="Calibri Light" w:eastAsia="Calibri" w:hAnsi="Calibri Light" w:cs="Titillium Web"/>
          <w:b/>
          <w:bCs/>
          <w:sz w:val="20"/>
          <w:szCs w:val="20"/>
          <w:vertAlign w:val="superscript"/>
        </w:rPr>
        <w:footnoteReference w:id="2"/>
      </w:r>
      <w:r w:rsidR="00D5124B" w:rsidRPr="002D0891">
        <w:rPr>
          <w:rFonts w:ascii="Calibri Light" w:eastAsia="Calibri" w:hAnsi="Calibri Light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29868E" wp14:editId="3E700DA3">
                <wp:simplePos x="0" y="0"/>
                <wp:positionH relativeFrom="column">
                  <wp:posOffset>240478</wp:posOffset>
                </wp:positionH>
                <wp:positionV relativeFrom="paragraph">
                  <wp:posOffset>47795</wp:posOffset>
                </wp:positionV>
                <wp:extent cx="92413" cy="102140"/>
                <wp:effectExtent l="0" t="0" r="22225" b="12700"/>
                <wp:wrapNone/>
                <wp:docPr id="1805094165" name="Rettangolo 1805094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AE796B" id="Rettangolo 1805094165" o:spid="_x0000_s1026" style="position:absolute;margin-left:18.95pt;margin-top:3.75pt;width:7.3pt;height:8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B1KF8DdAAAABgEAAA8AAABkcnMvZG93&#10;bnJldi54bWxMjjFvwjAUhPdK/Q/Wq9QFFadBgRLygiok1KULgYHRSR5x1Pg5sg2k/77u1E6n053u&#10;vmI7mUHcyPneMsLrPAFB3Ni25w7hdNy/vIHwQXGrBsuE8E0etuXjQ6Hy1t75QLcqdCKOsM8Vgg5h&#10;zKX0jSaj/NyOxDG7WGdUiNZ1snXqHsfNINMkWUqjeo4PWo2009R8VVeDwLWrPnaV3s9ml8/UnbPD&#10;eTppxOen6X0DItAU/srwix/RoYxMtb1y68WAsFitYxNhlYGIcZZGrRHSxRJkWcj/+OUPAAAA//8D&#10;AFBLAQItABQABgAIAAAAIQC2gziS/gAAAOEBAAATAAAAAAAAAAAAAAAAAAAAAABbQ29udGVudF9U&#10;eXBlc10ueG1sUEsBAi0AFAAGAAgAAAAhADj9If/WAAAAlAEAAAsAAAAAAAAAAAAAAAAALwEAAF9y&#10;ZWxzLy5yZWxzUEsBAi0AFAAGAAgAAAAhALoRJYdnAgAA4wQAAA4AAAAAAAAAAAAAAAAALgIAAGRy&#10;cy9lMm9Eb2MueG1sUEsBAi0AFAAGAAgAAAAhAB1KF8DdAAAABgEAAA8AAAAAAAAAAAAAAAAAwQQA&#10;AGRycy9kb3ducmV2LnhtbFBLBQYAAAAABAAEAPMAAADLBQAAAAA=&#10;" fillcolor="window" strokecolor="#385d8a" strokeweight="2pt"/>
            </w:pict>
          </mc:Fallback>
        </mc:AlternateContent>
      </w:r>
      <w:r w:rsidR="00A83317" w:rsidRPr="002D0891">
        <w:rPr>
          <w:rFonts w:ascii="Calibri Light" w:hAnsi="Calibri Light"/>
          <w:sz w:val="20"/>
          <w:szCs w:val="20"/>
        </w:rPr>
        <w:t xml:space="preserve"> in caso di condanna per reati contro la pubblica amministrazione</w:t>
      </w:r>
      <w:r w:rsidR="004D1E3C" w:rsidRPr="002D0891">
        <w:rPr>
          <w:rFonts w:ascii="Calibri Light" w:hAnsi="Calibri Light"/>
          <w:sz w:val="20"/>
          <w:szCs w:val="20"/>
        </w:rPr>
        <w:t>;</w:t>
      </w:r>
    </w:p>
    <w:p w14:paraId="2E950A3A" w14:textId="57DDE716" w:rsidR="00EB2C3A" w:rsidRPr="002D0891" w:rsidRDefault="00EB2C3A" w:rsidP="002D0891">
      <w:pPr>
        <w:pStyle w:val="Paragrafoelenco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Calibri Light" w:eastAsia="Calibri" w:hAnsi="Calibri Light" w:cs="Titillium Web"/>
          <w:sz w:val="20"/>
          <w:szCs w:val="20"/>
        </w:rPr>
      </w:pPr>
    </w:p>
    <w:p w14:paraId="393C3636" w14:textId="7787D8A4" w:rsidR="008230D5" w:rsidRPr="002D0891" w:rsidRDefault="00EB2C3A" w:rsidP="002D0891">
      <w:pPr>
        <w:tabs>
          <w:tab w:val="clear" w:pos="284"/>
          <w:tab w:val="clear" w:pos="567"/>
          <w:tab w:val="clear" w:pos="708"/>
          <w:tab w:val="clear" w:pos="4248"/>
        </w:tabs>
        <w:spacing w:after="0" w:line="240" w:lineRule="auto"/>
        <w:ind w:left="709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eastAsia="Calibri" w:hAnsi="Calibri Light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7EE0BE" wp14:editId="74F0E9E4">
                <wp:simplePos x="0" y="0"/>
                <wp:positionH relativeFrom="column">
                  <wp:posOffset>219075</wp:posOffset>
                </wp:positionH>
                <wp:positionV relativeFrom="paragraph">
                  <wp:posOffset>46990</wp:posOffset>
                </wp:positionV>
                <wp:extent cx="92413" cy="102140"/>
                <wp:effectExtent l="0" t="0" r="22225" b="12700"/>
                <wp:wrapNone/>
                <wp:docPr id="850211550" name="Rettangolo 85021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EC47A" id="Rettangolo 850211550" o:spid="_x0000_s1026" style="position:absolute;margin-left:17.25pt;margin-top:3.7pt;width:7.3pt;height:8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BOwMojdAAAABgEAAA8AAABkcnMvZG93&#10;bnJldi54bWxMjk1PwzAQRO9I/AdrkbhU1Gma8BGyqVCliguXhh56dJJtHBGvI9ttw7/HnOA4mtGb&#10;V25mM4oLOT9YRlgtExDEre0G7hEOn7uHZxA+KO7UaJkQvsnDprq9KVXR2Svv6VKHXkQI+0Ih6BCm&#10;QkrfajLKL+1EHLuTdUaFGF0vO6euEW5GmSbJozRq4Pig1URbTe1XfTYI3Lj6fVvr3WJx+kjdMd8f&#10;54NGvL+b315BBJrD3xh+9aM6VNGpsWfuvBgR1lkelwhPGYhYZy8rEA1Cus5BVqX8r1/9AAAA//8D&#10;AFBLAQItABQABgAIAAAAIQC2gziS/gAAAOEBAAATAAAAAAAAAAAAAAAAAAAAAABbQ29udGVudF9U&#10;eXBlc10ueG1sUEsBAi0AFAAGAAgAAAAhADj9If/WAAAAlAEAAAsAAAAAAAAAAAAAAAAALwEAAF9y&#10;ZWxzLy5yZWxzUEsBAi0AFAAGAAgAAAAhALoRJYdnAgAA4wQAAA4AAAAAAAAAAAAAAAAALgIAAGRy&#10;cy9lMm9Eb2MueG1sUEsBAi0AFAAGAAgAAAAhABOwMojdAAAABgEAAA8AAAAAAAAAAAAAAAAAwQQA&#10;AGRycy9kb3ducmV2LnhtbFBLBQYAAAAABAAEAPMAAADLBQAAAAA=&#10;" fillcolor="window" strokecolor="#385d8a" strokeweight="2pt"/>
            </w:pict>
          </mc:Fallback>
        </mc:AlternateContent>
      </w:r>
      <w:r w:rsidR="000F03E0" w:rsidRPr="002D0891">
        <w:rPr>
          <w:rFonts w:ascii="Calibri Light" w:hAnsi="Calibri Light"/>
          <w:noProof/>
          <w:sz w:val="20"/>
          <w:szCs w:val="20"/>
          <w:lang w:eastAsia="it-IT"/>
        </w:rPr>
        <w:t xml:space="preserve">di </w:t>
      </w:r>
      <w:r w:rsidR="004D1E3C" w:rsidRPr="002D0891">
        <w:rPr>
          <w:rFonts w:ascii="Calibri Light" w:hAnsi="Calibri Light"/>
          <w:noProof/>
          <w:sz w:val="20"/>
          <w:szCs w:val="20"/>
          <w:lang w:eastAsia="it-IT"/>
        </w:rPr>
        <w:t>non trovarsi nella situazione di inconferibilità di cui</w:t>
      </w:r>
      <w:r w:rsidRPr="002D0891">
        <w:rPr>
          <w:rFonts w:ascii="Calibri Light" w:hAnsi="Calibri Light"/>
          <w:noProof/>
          <w:sz w:val="20"/>
          <w:szCs w:val="20"/>
          <w:lang w:eastAsia="it-IT"/>
        </w:rPr>
        <w:t xml:space="preserve"> </w:t>
      </w:r>
      <w:r w:rsidR="004D1E3C" w:rsidRPr="002D0891">
        <w:rPr>
          <w:rFonts w:ascii="Calibri Light" w:hAnsi="Calibri Light"/>
          <w:sz w:val="20"/>
          <w:szCs w:val="20"/>
        </w:rPr>
        <w:t>all’</w:t>
      </w:r>
      <w:r w:rsidR="004D1E3C" w:rsidRPr="002D0891">
        <w:rPr>
          <w:rFonts w:ascii="Calibri Light" w:hAnsi="Calibri Light"/>
          <w:b/>
          <w:bCs/>
          <w:sz w:val="20"/>
          <w:szCs w:val="20"/>
        </w:rPr>
        <w:t>art. 5 del d.lgs. n. 39/2013</w:t>
      </w:r>
      <w:r w:rsidR="004D1E3C" w:rsidRPr="002D0891">
        <w:rPr>
          <w:rStyle w:val="Rimandonotaapidipagina"/>
          <w:rFonts w:ascii="Calibri Light" w:hAnsi="Calibri Light"/>
          <w:sz w:val="20"/>
          <w:szCs w:val="20"/>
        </w:rPr>
        <w:footnoteReference w:id="3"/>
      </w:r>
      <w:r w:rsidR="004D1E3C" w:rsidRPr="002D0891">
        <w:rPr>
          <w:rFonts w:ascii="Calibri Light" w:hAnsi="Calibri Light"/>
          <w:sz w:val="20"/>
          <w:szCs w:val="20"/>
        </w:rPr>
        <w:t xml:space="preserve"> p</w:t>
      </w:r>
      <w:r w:rsidR="008230D5" w:rsidRPr="002D0891">
        <w:rPr>
          <w:rFonts w:ascii="Calibri Light" w:hAnsi="Calibri Light"/>
          <w:sz w:val="20"/>
          <w:szCs w:val="20"/>
        </w:rPr>
        <w:t>er precedente attività svolta in enti di diritto privato regolati o finanziati</w:t>
      </w:r>
      <w:r w:rsidRPr="002D0891">
        <w:rPr>
          <w:rFonts w:ascii="Calibri Light" w:hAnsi="Calibri Light"/>
          <w:sz w:val="20"/>
          <w:szCs w:val="20"/>
        </w:rPr>
        <w:t xml:space="preserve"> dal servizio sanitario regionale;</w:t>
      </w:r>
    </w:p>
    <w:p w14:paraId="5369C62A" w14:textId="0F0B5D0F" w:rsidR="008230D5" w:rsidRPr="002D0891" w:rsidRDefault="00EB2C3A" w:rsidP="002D0891">
      <w:pPr>
        <w:tabs>
          <w:tab w:val="clear" w:pos="284"/>
          <w:tab w:val="clear" w:pos="567"/>
          <w:tab w:val="clear" w:pos="708"/>
          <w:tab w:val="clear" w:pos="4248"/>
          <w:tab w:val="left" w:pos="709"/>
        </w:tabs>
        <w:spacing w:after="0" w:line="240" w:lineRule="auto"/>
        <w:ind w:left="567"/>
        <w:rPr>
          <w:rFonts w:ascii="Calibri Light" w:hAnsi="Calibri Light"/>
          <w:sz w:val="20"/>
          <w:szCs w:val="20"/>
        </w:rPr>
      </w:pPr>
      <w:r w:rsidRPr="002D0891">
        <w:rPr>
          <w:rFonts w:ascii="Calibri Light" w:eastAsia="Calibri" w:hAnsi="Calibri Light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542B0B" wp14:editId="50EA302E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92413" cy="102140"/>
                <wp:effectExtent l="0" t="0" r="22225" b="12700"/>
                <wp:wrapNone/>
                <wp:docPr id="2033787256" name="Rettangolo 2033787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235CF0" id="Rettangolo 2033787256" o:spid="_x0000_s1026" style="position:absolute;margin-left:18pt;margin-top:4.5pt;width:7.3pt;height:8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GDPIK/dAAAABgEAAA8AAABkcnMvZG93&#10;bnJldi54bWxMj8FqwzAQRO+F/oPYQC+hkeNi07qWQwmEXnqJk0OOsr2xTKyVkZTE/ftuT+1pGWaY&#10;eVtuZjuKG/owOFKwXiUgkFrXDdQrOB52z68gQtTU6dERKvjGAJvq8aHURefutMdbHXvBJRQKrcDE&#10;OBVShtag1WHlJiT2zs5bHVn6XnZe37ncjjJNklxaPRAvGD3h1mB7qa9WATW+/tzWZrdcnr9Sf8r2&#10;p/lolHpazB/vICLO8S8Mv/iMDhUzNe5KXRCjgpecX4kK3viwnSU5iEZBmq1BVqX8j1/9AAAA//8D&#10;AFBLAQItABQABgAIAAAAIQC2gziS/gAAAOEBAAATAAAAAAAAAAAAAAAAAAAAAABbQ29udGVudF9U&#10;eXBlc10ueG1sUEsBAi0AFAAGAAgAAAAhADj9If/WAAAAlAEAAAsAAAAAAAAAAAAAAAAALwEAAF9y&#10;ZWxzLy5yZWxzUEsBAi0AFAAGAAgAAAAhALoRJYdnAgAA4wQAAA4AAAAAAAAAAAAAAAAALgIAAGRy&#10;cy9lMm9Eb2MueG1sUEsBAi0AFAAGAAgAAAAhAGDPIK/dAAAABgEAAA8AAAAAAAAAAAAAAAAAwQQA&#10;AGRycy9kb3ducmV2LnhtbFBLBQYAAAAABAAEAPMAAADLBQAAAAA=&#10;" fillcolor="window" strokecolor="#385d8a" strokeweight="2pt"/>
            </w:pict>
          </mc:Fallback>
        </mc:AlternateContent>
      </w:r>
      <w:r w:rsidR="004D1E3C" w:rsidRPr="002D0891">
        <w:rPr>
          <w:rFonts w:ascii="Calibri Light" w:hAnsi="Calibri Light"/>
          <w:sz w:val="20"/>
          <w:szCs w:val="20"/>
        </w:rPr>
        <w:t xml:space="preserve"> </w:t>
      </w:r>
      <w:r w:rsidR="000F03E0" w:rsidRPr="002D0891">
        <w:rPr>
          <w:rFonts w:ascii="Calibri Light" w:hAnsi="Calibri Light"/>
          <w:sz w:val="20"/>
          <w:szCs w:val="20"/>
        </w:rPr>
        <w:t xml:space="preserve">di </w:t>
      </w:r>
      <w:r w:rsidR="004D1E3C" w:rsidRPr="002D0891">
        <w:rPr>
          <w:rFonts w:ascii="Calibri Light" w:hAnsi="Calibri Light"/>
          <w:sz w:val="20"/>
          <w:szCs w:val="20"/>
        </w:rPr>
        <w:t>non trovarsi nella situazione di inconferibilità di cui all’</w:t>
      </w:r>
      <w:r w:rsidR="004D1E3C" w:rsidRPr="002D0891">
        <w:rPr>
          <w:rFonts w:ascii="Calibri Light" w:hAnsi="Calibri Light"/>
          <w:b/>
          <w:bCs/>
          <w:sz w:val="20"/>
          <w:szCs w:val="20"/>
        </w:rPr>
        <w:t>art.</w:t>
      </w:r>
      <w:r w:rsidR="004D1E3C" w:rsidRPr="002D0891">
        <w:rPr>
          <w:rFonts w:ascii="Calibri Light" w:hAnsi="Calibri Light"/>
          <w:sz w:val="20"/>
          <w:szCs w:val="20"/>
        </w:rPr>
        <w:t xml:space="preserve"> </w:t>
      </w:r>
      <w:r w:rsidR="004D1E3C" w:rsidRPr="002D0891">
        <w:rPr>
          <w:rFonts w:ascii="Calibri Light" w:hAnsi="Calibri Light"/>
          <w:b/>
          <w:bCs/>
          <w:sz w:val="20"/>
          <w:szCs w:val="20"/>
        </w:rPr>
        <w:t>8, commi 1, 2, 3, 4 e 5</w:t>
      </w:r>
      <w:r w:rsidR="000F03E0" w:rsidRPr="002D0891">
        <w:rPr>
          <w:rFonts w:ascii="Calibri Light" w:hAnsi="Calibri Light"/>
          <w:b/>
          <w:bCs/>
          <w:sz w:val="20"/>
          <w:szCs w:val="20"/>
        </w:rPr>
        <w:t>,</w:t>
      </w:r>
      <w:r w:rsidR="004D1E3C" w:rsidRPr="002D0891">
        <w:rPr>
          <w:rFonts w:ascii="Calibri Light" w:hAnsi="Calibri Light"/>
          <w:b/>
          <w:bCs/>
          <w:sz w:val="20"/>
          <w:szCs w:val="20"/>
        </w:rPr>
        <w:t xml:space="preserve"> del d.lgs. n. 39/2013 </w:t>
      </w:r>
      <w:r w:rsidR="004D1E3C" w:rsidRPr="002D0891">
        <w:rPr>
          <w:rStyle w:val="Rimandonotaapidipagina"/>
          <w:rFonts w:ascii="Calibri Light" w:hAnsi="Calibri Light"/>
          <w:sz w:val="20"/>
          <w:szCs w:val="20"/>
        </w:rPr>
        <w:footnoteReference w:id="4"/>
      </w:r>
      <w:r w:rsidR="008230D5" w:rsidRPr="002D0891">
        <w:rPr>
          <w:rFonts w:ascii="Calibri Light" w:hAnsi="Calibri Light"/>
          <w:sz w:val="20"/>
          <w:szCs w:val="20"/>
        </w:rPr>
        <w:t xml:space="preserve"> </w:t>
      </w:r>
      <w:r w:rsidR="004D1E3C" w:rsidRPr="002D0891">
        <w:rPr>
          <w:rFonts w:ascii="Calibri Light" w:hAnsi="Calibri Light"/>
          <w:sz w:val="20"/>
          <w:szCs w:val="20"/>
        </w:rPr>
        <w:t xml:space="preserve">      per </w:t>
      </w:r>
      <w:r w:rsidR="00EB45CD" w:rsidRPr="002D0891">
        <w:rPr>
          <w:rFonts w:ascii="Calibri Light" w:hAnsi="Calibri Light"/>
          <w:sz w:val="20"/>
          <w:szCs w:val="20"/>
        </w:rPr>
        <w:t xml:space="preserve">pregressa </w:t>
      </w:r>
      <w:r w:rsidR="004D1E3C" w:rsidRPr="002D0891">
        <w:rPr>
          <w:rFonts w:ascii="Calibri Light" w:hAnsi="Calibri Light"/>
          <w:sz w:val="20"/>
          <w:szCs w:val="20"/>
        </w:rPr>
        <w:t>apparten</w:t>
      </w:r>
      <w:r w:rsidR="000F03E0" w:rsidRPr="002D0891">
        <w:rPr>
          <w:rFonts w:ascii="Calibri Light" w:hAnsi="Calibri Light"/>
          <w:sz w:val="20"/>
          <w:szCs w:val="20"/>
        </w:rPr>
        <w:t>en</w:t>
      </w:r>
      <w:r w:rsidR="00EB45CD" w:rsidRPr="002D0891">
        <w:rPr>
          <w:rFonts w:ascii="Calibri Light" w:hAnsi="Calibri Light"/>
          <w:sz w:val="20"/>
          <w:szCs w:val="20"/>
        </w:rPr>
        <w:t>za</w:t>
      </w:r>
      <w:r w:rsidR="004D1E3C" w:rsidRPr="002D0891">
        <w:rPr>
          <w:rFonts w:ascii="Calibri Light" w:hAnsi="Calibri Light"/>
          <w:sz w:val="20"/>
          <w:szCs w:val="20"/>
        </w:rPr>
        <w:t xml:space="preserve"> ad un</w:t>
      </w:r>
      <w:r w:rsidR="008230D5" w:rsidRPr="002D0891">
        <w:rPr>
          <w:rFonts w:ascii="Calibri Light" w:hAnsi="Calibri Light"/>
          <w:sz w:val="20"/>
          <w:szCs w:val="20"/>
        </w:rPr>
        <w:t xml:space="preserve"> organo politico</w:t>
      </w:r>
      <w:r w:rsidR="000F03E0" w:rsidRPr="002D0891">
        <w:rPr>
          <w:rFonts w:ascii="Calibri Light" w:hAnsi="Calibri Light"/>
          <w:sz w:val="20"/>
          <w:szCs w:val="20"/>
        </w:rPr>
        <w:t>;</w:t>
      </w:r>
      <w:r w:rsidRPr="002D0891">
        <w:rPr>
          <w:rFonts w:ascii="Calibri Light" w:hAnsi="Calibri Light"/>
          <w:sz w:val="20"/>
          <w:szCs w:val="20"/>
        </w:rPr>
        <w:t xml:space="preserve"> </w:t>
      </w:r>
    </w:p>
    <w:p w14:paraId="19110E11" w14:textId="08A079CE" w:rsidR="005A1937" w:rsidRPr="002D0891" w:rsidRDefault="005A1937" w:rsidP="002D0891">
      <w:pPr>
        <w:tabs>
          <w:tab w:val="clear" w:pos="284"/>
          <w:tab w:val="clear" w:pos="4248"/>
        </w:tabs>
        <w:spacing w:after="0" w:line="240" w:lineRule="auto"/>
        <w:ind w:left="426"/>
        <w:jc w:val="center"/>
        <w:rPr>
          <w:rFonts w:ascii="Calibri Light" w:hAnsi="Calibri Light"/>
          <w:b/>
          <w:sz w:val="20"/>
          <w:szCs w:val="20"/>
        </w:rPr>
      </w:pPr>
      <w:r w:rsidRPr="002D0891">
        <w:rPr>
          <w:rFonts w:ascii="Calibri Light" w:hAnsi="Calibri Light"/>
          <w:b/>
          <w:sz w:val="20"/>
          <w:szCs w:val="20"/>
        </w:rPr>
        <w:t xml:space="preserve">DICHIARA </w:t>
      </w:r>
      <w:r w:rsidR="00E973EA" w:rsidRPr="002D0891">
        <w:rPr>
          <w:rFonts w:ascii="Calibri Light" w:hAnsi="Calibri Light"/>
          <w:b/>
          <w:sz w:val="20"/>
          <w:szCs w:val="20"/>
        </w:rPr>
        <w:t>ALTRES</w:t>
      </w:r>
      <w:r w:rsidR="00E43B21" w:rsidRPr="002D0891">
        <w:rPr>
          <w:rFonts w:ascii="Calibri Light" w:hAnsi="Calibri Light"/>
          <w:b/>
          <w:sz w:val="20"/>
          <w:szCs w:val="20"/>
        </w:rPr>
        <w:t>I’</w:t>
      </w:r>
    </w:p>
    <w:p w14:paraId="3E5551FB" w14:textId="38B98BE5" w:rsidR="00463B25" w:rsidRPr="002D0891" w:rsidRDefault="00E43B21" w:rsidP="002D0891">
      <w:pPr>
        <w:spacing w:after="0" w:line="240" w:lineRule="auto"/>
        <w:ind w:left="0"/>
        <w:jc w:val="both"/>
        <w:rPr>
          <w:rFonts w:ascii="Calibri Light" w:hAnsi="Calibri Light"/>
          <w:b/>
          <w:sz w:val="20"/>
          <w:szCs w:val="20"/>
        </w:rPr>
      </w:pPr>
      <w:r w:rsidRPr="002D0891">
        <w:rPr>
          <w:rFonts w:ascii="Calibri Light" w:hAnsi="Calibri Light"/>
          <w:sz w:val="20"/>
          <w:szCs w:val="20"/>
        </w:rPr>
        <w:t>di essere informato che, ai sensi di quanto disposto dall’art. 20, comma 3, del D.lgs. n. 39/2013, la presente dichiarazione verrà pubblicata sul sito istituzionale dell’ente, nell’apposita sezione “</w:t>
      </w:r>
      <w:r w:rsidR="00D74353" w:rsidRPr="002D0891">
        <w:rPr>
          <w:rFonts w:ascii="Calibri Light" w:hAnsi="Calibri Light"/>
          <w:sz w:val="20"/>
          <w:szCs w:val="20"/>
        </w:rPr>
        <w:t>Amministrazione Trasparen</w:t>
      </w:r>
      <w:r w:rsidR="00BE02CF" w:rsidRPr="002D0891">
        <w:rPr>
          <w:rFonts w:ascii="Calibri Light" w:hAnsi="Calibri Light"/>
          <w:sz w:val="20"/>
          <w:szCs w:val="20"/>
        </w:rPr>
        <w:t>t</w:t>
      </w:r>
      <w:r w:rsidR="00D74353" w:rsidRPr="002D0891">
        <w:rPr>
          <w:rFonts w:ascii="Calibri Light" w:hAnsi="Calibri Light"/>
          <w:sz w:val="20"/>
          <w:szCs w:val="20"/>
        </w:rPr>
        <w:t>e</w:t>
      </w:r>
      <w:r w:rsidRPr="002D0891">
        <w:rPr>
          <w:rFonts w:ascii="Calibri Light" w:hAnsi="Calibri Light"/>
          <w:sz w:val="20"/>
          <w:szCs w:val="20"/>
        </w:rPr>
        <w:t>”</w:t>
      </w:r>
      <w:r w:rsidRPr="002D0891">
        <w:rPr>
          <w:rStyle w:val="Rimandonotaapidipagina"/>
          <w:rFonts w:ascii="Calibri Light" w:hAnsi="Calibri Light"/>
          <w:sz w:val="20"/>
          <w:szCs w:val="20"/>
        </w:rPr>
        <w:footnoteReference w:id="5"/>
      </w:r>
      <w:r w:rsidR="00C11F28" w:rsidRPr="002D0891">
        <w:rPr>
          <w:rFonts w:ascii="Calibri Light" w:hAnsi="Calibri Light"/>
          <w:sz w:val="20"/>
          <w:szCs w:val="20"/>
        </w:rPr>
        <w:t>.</w:t>
      </w:r>
    </w:p>
    <w:p w14:paraId="09E799F3" w14:textId="66444E06" w:rsidR="00EB2C3A" w:rsidRPr="002D0891" w:rsidRDefault="00E43B21" w:rsidP="002D0891">
      <w:pPr>
        <w:spacing w:after="0" w:line="240" w:lineRule="auto"/>
        <w:ind w:left="0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hAnsi="Calibri Light"/>
          <w:sz w:val="20"/>
          <w:szCs w:val="20"/>
        </w:rPr>
        <w:t>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p w14:paraId="00321633" w14:textId="1844F328" w:rsidR="00341A1A" w:rsidRPr="002D0891" w:rsidRDefault="00341A1A" w:rsidP="002D0891">
      <w:pPr>
        <w:spacing w:after="0" w:line="240" w:lineRule="auto"/>
        <w:ind w:left="0"/>
        <w:jc w:val="both"/>
        <w:rPr>
          <w:rFonts w:ascii="Calibri Light" w:hAnsi="Calibri Light"/>
          <w:sz w:val="20"/>
          <w:szCs w:val="20"/>
        </w:rPr>
      </w:pPr>
      <w:r w:rsidRPr="002D0891">
        <w:rPr>
          <w:rFonts w:ascii="Calibri Light" w:hAnsi="Calibri Light"/>
          <w:sz w:val="20"/>
          <w:szCs w:val="20"/>
        </w:rPr>
        <w:t>Luogo, data</w:t>
      </w:r>
      <w:r w:rsidR="00DC0502" w:rsidRPr="002D0891">
        <w:rPr>
          <w:rFonts w:ascii="Calibri Light" w:hAnsi="Calibri Light"/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4F091AF1" w14:textId="77777777" w:rsidR="00EC08D9" w:rsidRPr="002D0891" w:rsidRDefault="00EC08D9" w:rsidP="002D0891">
      <w:pPr>
        <w:spacing w:after="0" w:line="240" w:lineRule="auto"/>
        <w:ind w:left="0"/>
        <w:rPr>
          <w:rFonts w:ascii="Calibri Light" w:hAnsi="Calibri Light"/>
          <w:b/>
          <w:sz w:val="20"/>
          <w:szCs w:val="20"/>
        </w:rPr>
      </w:pPr>
    </w:p>
    <w:p w14:paraId="4E800BD4" w14:textId="77777777" w:rsidR="00341A1A" w:rsidRPr="002D0891" w:rsidRDefault="00341A1A" w:rsidP="002D0891">
      <w:pPr>
        <w:spacing w:after="0" w:line="240" w:lineRule="auto"/>
        <w:ind w:left="0"/>
        <w:rPr>
          <w:rFonts w:ascii="Calibri Light" w:hAnsi="Calibri Light"/>
          <w:sz w:val="20"/>
          <w:szCs w:val="20"/>
        </w:rPr>
      </w:pPr>
      <w:bookmarkStart w:id="3" w:name="_GoBack"/>
      <w:bookmarkEnd w:id="3"/>
    </w:p>
    <w:sectPr w:rsidR="00341A1A" w:rsidRPr="002D0891" w:rsidSect="002C408A">
      <w:headerReference w:type="default" r:id="rId10"/>
      <w:pgSz w:w="11906" w:h="16838"/>
      <w:pgMar w:top="672" w:right="849" w:bottom="568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708AA" w14:textId="77777777" w:rsidR="006A2433" w:rsidRDefault="006A2433" w:rsidP="00D6007C">
      <w:pPr>
        <w:spacing w:after="0" w:line="240" w:lineRule="auto"/>
      </w:pPr>
      <w:r>
        <w:separator/>
      </w:r>
    </w:p>
  </w:endnote>
  <w:endnote w:type="continuationSeparator" w:id="0">
    <w:p w14:paraId="652B4952" w14:textId="77777777" w:rsidR="006A2433" w:rsidRDefault="006A2433" w:rsidP="00D6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C2C21" w14:textId="77777777" w:rsidR="006A2433" w:rsidRDefault="006A2433" w:rsidP="00D6007C">
      <w:pPr>
        <w:spacing w:after="0" w:line="240" w:lineRule="auto"/>
      </w:pPr>
      <w:r>
        <w:separator/>
      </w:r>
    </w:p>
  </w:footnote>
  <w:footnote w:type="continuationSeparator" w:id="0">
    <w:p w14:paraId="7740F74D" w14:textId="77777777" w:rsidR="006A2433" w:rsidRDefault="006A2433" w:rsidP="00D6007C">
      <w:pPr>
        <w:spacing w:after="0" w:line="240" w:lineRule="auto"/>
      </w:pPr>
      <w:r>
        <w:continuationSeparator/>
      </w:r>
    </w:p>
  </w:footnote>
  <w:footnote w:id="1">
    <w:p w14:paraId="03ECCB4A" w14:textId="081EB997" w:rsidR="004D1E3C" w:rsidRPr="002D0891" w:rsidRDefault="004D1E3C" w:rsidP="002C408A">
      <w:pPr>
        <w:pStyle w:val="Testonotaapidipagina"/>
        <w:tabs>
          <w:tab w:val="clear" w:pos="284"/>
          <w:tab w:val="left" w:pos="142"/>
        </w:tabs>
        <w:ind w:left="0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20, commi 1 e 4</w:t>
      </w:r>
      <w:r w:rsidR="000F03E0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 (...) La dichiarazione di cui al comma 1 è condizione per l’acquisizione dell’efficacia dell’incarico.”;</w:t>
      </w:r>
    </w:p>
  </w:footnote>
  <w:footnote w:id="2">
    <w:p w14:paraId="0E131496" w14:textId="1004207B" w:rsidR="004D1E3C" w:rsidRDefault="004D1E3C" w:rsidP="002C408A">
      <w:pPr>
        <w:pStyle w:val="Testonotaapidipagina"/>
        <w:tabs>
          <w:tab w:val="clear" w:pos="284"/>
          <w:tab w:val="left" w:pos="142"/>
        </w:tabs>
        <w:ind w:left="0"/>
        <w:jc w:val="both"/>
        <w:rPr>
          <w:rFonts w:eastAsia="Times New Roman" w:cs="Calibri"/>
          <w:color w:val="000000"/>
          <w:sz w:val="16"/>
          <w:szCs w:val="16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FA0D69">
        <w:rPr>
          <w:rFonts w:eastAsia="Times New Roman" w:cs="Calibri"/>
          <w:b/>
          <w:bCs/>
          <w:color w:val="000000"/>
          <w:sz w:val="16"/>
          <w:szCs w:val="16"/>
          <w:lang w:eastAsia="it-IT"/>
        </w:rPr>
        <w:t>Art. 3</w:t>
      </w:r>
      <w:r>
        <w:rPr>
          <w:rFonts w:eastAsia="Times New Roman" w:cs="Calibri"/>
          <w:b/>
          <w:bCs/>
          <w:color w:val="000000"/>
          <w:sz w:val="16"/>
          <w:szCs w:val="16"/>
          <w:lang w:eastAsia="it-IT"/>
        </w:rPr>
        <w:t>, comma 1, lett. e)</w:t>
      </w:r>
      <w:r w:rsidR="000F03E0">
        <w:rPr>
          <w:rFonts w:eastAsia="Times New Roman" w:cs="Calibri"/>
          <w:b/>
          <w:bCs/>
          <w:color w:val="000000"/>
          <w:sz w:val="16"/>
          <w:szCs w:val="16"/>
          <w:lang w:eastAsia="it-IT"/>
        </w:rPr>
        <w:t>:</w:t>
      </w:r>
      <w:r w:rsidRPr="00FA0D69">
        <w:rPr>
          <w:rFonts w:eastAsia="Times New Roman" w:cs="Calibri"/>
          <w:color w:val="000000"/>
          <w:sz w:val="16"/>
          <w:szCs w:val="16"/>
          <w:lang w:eastAsia="it-IT"/>
        </w:rPr>
        <w:t xml:space="preserve"> </w:t>
      </w:r>
      <w:r>
        <w:rPr>
          <w:rFonts w:eastAsia="Times New Roman" w:cs="Calibri"/>
          <w:color w:val="000000"/>
          <w:sz w:val="16"/>
          <w:szCs w:val="16"/>
          <w:lang w:eastAsia="it-IT"/>
        </w:rPr>
        <w:t>“</w:t>
      </w:r>
      <w:r w:rsidRPr="002E0CA6">
        <w:rPr>
          <w:rFonts w:eastAsia="Times New Roman" w:cs="Calibri"/>
          <w:i/>
          <w:iCs/>
          <w:color w:val="000000"/>
          <w:sz w:val="16"/>
          <w:szCs w:val="16"/>
          <w:lang w:eastAsia="it-IT"/>
        </w:rPr>
        <w:t xml:space="preserve">A coloro che siano stati condannati, anche con sentenza non passata in giudicato, per uno dei reati previsti dal capo I del titolo II del libro secondo del codice penale, non possono essere attribuiti: e) gli incarichi di </w:t>
      </w:r>
      <w:r w:rsidRPr="002E0CA6">
        <w:rPr>
          <w:rFonts w:eastAsia="Times New Roman" w:cs="Calibri"/>
          <w:b/>
          <w:i/>
          <w:iCs/>
          <w:color w:val="000000"/>
          <w:sz w:val="16"/>
          <w:szCs w:val="16"/>
          <w:lang w:eastAsia="it-IT"/>
        </w:rPr>
        <w:t>direttore generale, direttore sanitario e direttore amministrativo</w:t>
      </w:r>
      <w:r w:rsidRPr="002E0CA6">
        <w:rPr>
          <w:rFonts w:eastAsia="Times New Roman" w:cs="Calibri"/>
          <w:i/>
          <w:iCs/>
          <w:color w:val="000000"/>
          <w:sz w:val="16"/>
          <w:szCs w:val="16"/>
          <w:lang w:eastAsia="it-IT"/>
        </w:rPr>
        <w:t xml:space="preserve"> nelle aziende sanitarie locali del servizio sanitario nazionale</w:t>
      </w:r>
      <w:r>
        <w:rPr>
          <w:rFonts w:eastAsia="Times New Roman" w:cs="Calibri"/>
          <w:color w:val="000000"/>
          <w:sz w:val="16"/>
          <w:szCs w:val="16"/>
          <w:lang w:eastAsia="it-IT"/>
        </w:rPr>
        <w:t>”</w:t>
      </w:r>
      <w:r w:rsidR="00B118A5">
        <w:rPr>
          <w:rFonts w:eastAsia="Times New Roman" w:cs="Calibri"/>
          <w:color w:val="000000"/>
          <w:sz w:val="16"/>
          <w:szCs w:val="16"/>
          <w:lang w:eastAsia="it-IT"/>
        </w:rPr>
        <w:t>.</w:t>
      </w:r>
    </w:p>
    <w:p w14:paraId="0FD5AA08" w14:textId="73686CB1" w:rsidR="00AC4D3A" w:rsidRPr="002D0891" w:rsidRDefault="00AC4D3A" w:rsidP="002C408A">
      <w:pPr>
        <w:pStyle w:val="Testonotaapidipagina"/>
        <w:tabs>
          <w:tab w:val="clear" w:pos="284"/>
          <w:tab w:val="left" w:pos="142"/>
        </w:tabs>
        <w:ind w:left="0"/>
        <w:jc w:val="both"/>
        <w:rPr>
          <w:iCs/>
          <w:sz w:val="16"/>
        </w:rPr>
      </w:pPr>
      <w:r w:rsidRPr="00DC0502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DC0502" w:rsidRPr="00DC0502">
        <w:rPr>
          <w:iCs/>
          <w:sz w:val="16"/>
        </w:rPr>
        <w:t>.</w:t>
      </w:r>
    </w:p>
  </w:footnote>
  <w:footnote w:id="3">
    <w:p w14:paraId="72334F91" w14:textId="12054426" w:rsidR="004D1E3C" w:rsidRPr="00902A42" w:rsidRDefault="004D1E3C" w:rsidP="002C408A">
      <w:pPr>
        <w:pStyle w:val="NormaleWeb"/>
        <w:tabs>
          <w:tab w:val="left" w:pos="142"/>
        </w:tabs>
        <w:spacing w:before="0" w:beforeAutospacing="0" w:after="0" w:afterAutospacing="0"/>
        <w:jc w:val="both"/>
        <w:rPr>
          <w:sz w:val="18"/>
        </w:rPr>
      </w:pPr>
      <w:r w:rsidRPr="00FA0D69">
        <w:rPr>
          <w:rStyle w:val="Rimandonotaapidipagina"/>
          <w:rFonts w:ascii="Titillium" w:hAnsi="Titillium"/>
          <w:sz w:val="16"/>
          <w:szCs w:val="16"/>
        </w:rPr>
        <w:footnoteRef/>
      </w:r>
      <w:r w:rsidRPr="00FA0D69">
        <w:rPr>
          <w:rFonts w:ascii="Titillium" w:hAnsi="Titillium"/>
          <w:sz w:val="16"/>
          <w:szCs w:val="16"/>
        </w:rPr>
        <w:t xml:space="preserve"> </w:t>
      </w:r>
      <w:r w:rsidRPr="00FA0D69">
        <w:rPr>
          <w:rFonts w:ascii="Titillium" w:hAnsi="Titillium" w:cs="Calibri"/>
          <w:b/>
          <w:bCs/>
          <w:color w:val="000000"/>
          <w:sz w:val="16"/>
          <w:szCs w:val="16"/>
        </w:rPr>
        <w:t>Art. 5</w:t>
      </w:r>
      <w:r>
        <w:rPr>
          <w:rFonts w:ascii="Titillium" w:hAnsi="Titillium" w:cs="Calibri"/>
          <w:b/>
          <w:bCs/>
          <w:color w:val="000000"/>
          <w:sz w:val="16"/>
          <w:szCs w:val="16"/>
        </w:rPr>
        <w:t>, comma 1</w:t>
      </w:r>
      <w:r w:rsidR="000F03E0">
        <w:rPr>
          <w:rFonts w:ascii="Titillium" w:hAnsi="Titillium" w:cs="Calibri"/>
          <w:b/>
          <w:bCs/>
          <w:color w:val="000000"/>
          <w:sz w:val="16"/>
          <w:szCs w:val="16"/>
        </w:rPr>
        <w:t>:</w:t>
      </w:r>
      <w:r w:rsidRPr="00FA0D69">
        <w:rPr>
          <w:rFonts w:ascii="Titillium" w:hAnsi="Titillium" w:cs="Calibri"/>
          <w:color w:val="000000"/>
          <w:sz w:val="16"/>
          <w:szCs w:val="16"/>
        </w:rPr>
        <w:t xml:space="preserve"> </w:t>
      </w:r>
      <w:r>
        <w:rPr>
          <w:rFonts w:ascii="Titillium" w:hAnsi="Titillium" w:cs="Calibri"/>
          <w:color w:val="000000"/>
          <w:sz w:val="16"/>
          <w:szCs w:val="16"/>
        </w:rPr>
        <w:t>“</w:t>
      </w:r>
      <w:r w:rsidRPr="002E0CA6">
        <w:rPr>
          <w:rFonts w:ascii="Titillium" w:hAnsi="Titillium" w:cs="Calibri"/>
          <w:i/>
          <w:iCs/>
          <w:color w:val="000000"/>
          <w:sz w:val="16"/>
          <w:szCs w:val="16"/>
        </w:rPr>
        <w:t xml:space="preserve">Gli </w:t>
      </w:r>
      <w:r w:rsidRPr="002E0CA6">
        <w:rPr>
          <w:rFonts w:ascii="Titillium" w:hAnsi="Titillium" w:cs="Calibri"/>
          <w:b/>
          <w:i/>
          <w:iCs/>
          <w:color w:val="000000"/>
          <w:sz w:val="16"/>
          <w:szCs w:val="16"/>
        </w:rPr>
        <w:t>incarichi di direttore generale, direttore sanitario e direttore amministrativo</w:t>
      </w:r>
      <w:r w:rsidRPr="002E0CA6">
        <w:rPr>
          <w:rFonts w:ascii="Titillium" w:hAnsi="Titillium" w:cs="Calibri"/>
          <w:i/>
          <w:iCs/>
          <w:color w:val="000000"/>
          <w:sz w:val="16"/>
          <w:szCs w:val="16"/>
        </w:rPr>
        <w:t xml:space="preserve"> nelle aziende sanitarie locali non possono essere conferiti a coloro che, nei due anni precedenti, abbiano svolto incarichi e ricoperto cariche in enti di diritto privato regolati o finanziati dal servizio sanitario regionale</w:t>
      </w:r>
      <w:r w:rsidRPr="00FA0D69">
        <w:rPr>
          <w:rFonts w:ascii="Titillium" w:hAnsi="Titillium" w:cs="Calibri"/>
          <w:color w:val="000000"/>
          <w:sz w:val="16"/>
          <w:szCs w:val="16"/>
        </w:rPr>
        <w:t>.</w:t>
      </w:r>
      <w:r>
        <w:rPr>
          <w:rFonts w:ascii="Titillium" w:hAnsi="Titillium" w:cs="Calibri"/>
          <w:color w:val="000000"/>
          <w:sz w:val="16"/>
          <w:szCs w:val="16"/>
        </w:rPr>
        <w:t>”;</w:t>
      </w:r>
    </w:p>
  </w:footnote>
  <w:footnote w:id="4">
    <w:p w14:paraId="1291D723" w14:textId="156A0886" w:rsidR="004D1E3C" w:rsidRPr="002E0CA6" w:rsidRDefault="004D1E3C" w:rsidP="002C408A">
      <w:pPr>
        <w:pStyle w:val="Testonotaapidipagina"/>
        <w:tabs>
          <w:tab w:val="clear" w:pos="284"/>
          <w:tab w:val="left" w:pos="142"/>
        </w:tabs>
        <w:ind w:left="0"/>
        <w:jc w:val="both"/>
        <w:rPr>
          <w:i/>
          <w:iCs/>
          <w:sz w:val="16"/>
        </w:rPr>
      </w:pPr>
      <w:r w:rsidRPr="00AE45ED">
        <w:rPr>
          <w:rStyle w:val="Rimandonotaapidipagina"/>
          <w:sz w:val="16"/>
        </w:rPr>
        <w:footnoteRef/>
      </w:r>
      <w:r w:rsidRPr="00AE45ED">
        <w:rPr>
          <w:b/>
          <w:sz w:val="16"/>
        </w:rPr>
        <w:t xml:space="preserve"> Art. 8</w:t>
      </w:r>
      <w:r>
        <w:rPr>
          <w:b/>
          <w:sz w:val="16"/>
        </w:rPr>
        <w:t>, commi 1, 2, 3, 4 e 5</w:t>
      </w:r>
      <w:r w:rsidR="000F03E0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i/>
          <w:iCs/>
          <w:sz w:val="16"/>
        </w:rPr>
        <w:t>"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nei cinque anni precedenti siano stati candidati in elezioni europee, nazionali, regionali e locali, in collegi elettorali che comprendano il territorio della ASL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1</w:t>
      </w:r>
      <w:r w:rsidR="00E43B21">
        <w:rPr>
          <w:i/>
          <w:iCs/>
          <w:sz w:val="16"/>
        </w:rPr>
        <w:t xml:space="preserve">);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nei due anni precedenti abbiano esercitato la funzione di Presidente del Consiglio dei ministri o di Ministro, Viceministro o sottosegretario nel Ministero della salute o in altra amministrazione dello Stato o di amministratore di ente pubblico o ente di diritto privato in controllo pubblico nazionale che svolga funzioni di controllo, vigilanza o finanziamento del servizio sanitario nazionale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2</w:t>
      </w:r>
      <w:r w:rsidR="00E43B21">
        <w:rPr>
          <w:i/>
          <w:iCs/>
          <w:sz w:val="16"/>
        </w:rPr>
        <w:t>);</w:t>
      </w:r>
      <w:r>
        <w:rPr>
          <w:i/>
          <w:iCs/>
          <w:sz w:val="16"/>
        </w:rPr>
        <w:t xml:space="preserve">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nell'anno precedente abbiano esercitato la funzione di parlamentare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3</w:t>
      </w:r>
      <w:r w:rsidR="00E43B21">
        <w:rPr>
          <w:i/>
          <w:iCs/>
          <w:sz w:val="16"/>
        </w:rPr>
        <w:t xml:space="preserve">); 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nei tre anni precedenti abbiano fatto parte della giunta o del consiglio della regione interessata ovvero abbiano ricoperto la carica di amministratore di ente pubblico o ente di diritto privato in controllo pubblico regionale che svolga funzioni di controllo, vigilanza o finanziamento del servizio sanitario regional</w:t>
      </w:r>
      <w:r w:rsidR="00E43B21">
        <w:rPr>
          <w:i/>
          <w:iCs/>
          <w:sz w:val="16"/>
        </w:rPr>
        <w:t>e (</w:t>
      </w:r>
      <w:r w:rsidR="00E43B21" w:rsidRPr="00E43B21">
        <w:rPr>
          <w:b/>
          <w:bCs/>
          <w:i/>
          <w:iCs/>
          <w:sz w:val="16"/>
        </w:rPr>
        <w:t>comma 4</w:t>
      </w:r>
      <w:r w:rsidR="00E43B21">
        <w:rPr>
          <w:i/>
          <w:iCs/>
          <w:sz w:val="16"/>
        </w:rPr>
        <w:t>)</w:t>
      </w:r>
      <w:r>
        <w:rPr>
          <w:i/>
          <w:iCs/>
          <w:sz w:val="16"/>
        </w:rPr>
        <w:t xml:space="preserve">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che, nei due anni precedenti, abbiano fatto parte della giunta o del consiglio di una provincia, di un comune con popolazione superiore ai 15.000 o di una forma associativa tra comuni avente la medesima popolazione, il cui territorio è compreso nel territorio della ASL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5</w:t>
      </w:r>
      <w:r w:rsidR="00E43B21">
        <w:rPr>
          <w:i/>
          <w:iCs/>
          <w:sz w:val="16"/>
        </w:rPr>
        <w:t>)</w:t>
      </w:r>
      <w:r>
        <w:rPr>
          <w:i/>
          <w:iCs/>
          <w:sz w:val="16"/>
        </w:rPr>
        <w:t>”</w:t>
      </w:r>
      <w:r w:rsidR="00E43B21">
        <w:rPr>
          <w:i/>
          <w:iCs/>
          <w:sz w:val="16"/>
        </w:rPr>
        <w:t>;</w:t>
      </w:r>
    </w:p>
  </w:footnote>
  <w:footnote w:id="5">
    <w:p w14:paraId="63866850" w14:textId="2216BC2B" w:rsidR="00E43B21" w:rsidRDefault="00E43B21" w:rsidP="002C408A">
      <w:pPr>
        <w:pStyle w:val="Testonotaapidipagina"/>
        <w:tabs>
          <w:tab w:val="clear" w:pos="284"/>
          <w:tab w:val="left" w:pos="142"/>
        </w:tabs>
        <w:ind w:left="0"/>
      </w:pPr>
      <w:r w:rsidRPr="00BC0689">
        <w:rPr>
          <w:rStyle w:val="Rimandonotaapidipagina"/>
        </w:rPr>
        <w:footnoteRef/>
      </w:r>
      <w:r w:rsidRPr="00BC0689">
        <w:t xml:space="preserve"> </w:t>
      </w:r>
      <w:bookmarkStart w:id="1" w:name="_Hlk210813766"/>
      <w:bookmarkStart w:id="2" w:name="_Hlk210815328"/>
      <w:r w:rsidRPr="00BC0689">
        <w:rPr>
          <w:bCs/>
          <w:sz w:val="16"/>
        </w:rPr>
        <w:t xml:space="preserve">ai sensi </w:t>
      </w:r>
      <w:r w:rsidRPr="00BC0689">
        <w:rPr>
          <w:b/>
          <w:sz w:val="16"/>
        </w:rPr>
        <w:t>dell’art. 14, co, 2, del d.lgs. n. 33/2013</w:t>
      </w:r>
      <w:r w:rsidRPr="00BC0689">
        <w:rPr>
          <w:sz w:val="16"/>
        </w:rPr>
        <w:t>, le pubbliche amministrazioni pubblicano i dati per i tre anni successivi dalla cessazione         del mandato o dell'incarico dei soggetti</w:t>
      </w:r>
      <w:bookmarkEnd w:id="1"/>
      <w:r w:rsidRPr="00BC0689">
        <w:rPr>
          <w:sz w:val="16"/>
        </w:rPr>
        <w:t>.</w:t>
      </w:r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7309" w14:textId="325CB9B9" w:rsidR="00D6007C" w:rsidRPr="00D972B8" w:rsidRDefault="00D6007C" w:rsidP="002D0891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7C"/>
    <w:rsid w:val="00022693"/>
    <w:rsid w:val="00055A88"/>
    <w:rsid w:val="000F03E0"/>
    <w:rsid w:val="001504E9"/>
    <w:rsid w:val="001850B1"/>
    <w:rsid w:val="00235965"/>
    <w:rsid w:val="002C408A"/>
    <w:rsid w:val="002D0891"/>
    <w:rsid w:val="002E0CA6"/>
    <w:rsid w:val="00322CA0"/>
    <w:rsid w:val="00324D7B"/>
    <w:rsid w:val="00341A1A"/>
    <w:rsid w:val="003A0156"/>
    <w:rsid w:val="003D32FE"/>
    <w:rsid w:val="003D3AE4"/>
    <w:rsid w:val="003E09F7"/>
    <w:rsid w:val="00401493"/>
    <w:rsid w:val="004265DA"/>
    <w:rsid w:val="0042706A"/>
    <w:rsid w:val="00463B25"/>
    <w:rsid w:val="004677DA"/>
    <w:rsid w:val="00476523"/>
    <w:rsid w:val="004D1E3C"/>
    <w:rsid w:val="00525C70"/>
    <w:rsid w:val="005967C5"/>
    <w:rsid w:val="00596C43"/>
    <w:rsid w:val="005A16EB"/>
    <w:rsid w:val="005A1937"/>
    <w:rsid w:val="005A6CCA"/>
    <w:rsid w:val="0063383B"/>
    <w:rsid w:val="006A2433"/>
    <w:rsid w:val="007435D6"/>
    <w:rsid w:val="00745F1E"/>
    <w:rsid w:val="00753E19"/>
    <w:rsid w:val="007C42F3"/>
    <w:rsid w:val="008230D5"/>
    <w:rsid w:val="00851436"/>
    <w:rsid w:val="0085534F"/>
    <w:rsid w:val="00875D4A"/>
    <w:rsid w:val="008A6B0C"/>
    <w:rsid w:val="008C0DC7"/>
    <w:rsid w:val="00902A42"/>
    <w:rsid w:val="00931E4C"/>
    <w:rsid w:val="00956CF4"/>
    <w:rsid w:val="009A6624"/>
    <w:rsid w:val="009A73E5"/>
    <w:rsid w:val="009C3388"/>
    <w:rsid w:val="009E3D43"/>
    <w:rsid w:val="009F1164"/>
    <w:rsid w:val="00A078B5"/>
    <w:rsid w:val="00A37EFD"/>
    <w:rsid w:val="00A472D3"/>
    <w:rsid w:val="00A72605"/>
    <w:rsid w:val="00A74113"/>
    <w:rsid w:val="00A83317"/>
    <w:rsid w:val="00AA659E"/>
    <w:rsid w:val="00AC4D3A"/>
    <w:rsid w:val="00AE45ED"/>
    <w:rsid w:val="00AF5B21"/>
    <w:rsid w:val="00B01FAB"/>
    <w:rsid w:val="00B118A5"/>
    <w:rsid w:val="00B13EA6"/>
    <w:rsid w:val="00B26B21"/>
    <w:rsid w:val="00BA52D6"/>
    <w:rsid w:val="00BC0689"/>
    <w:rsid w:val="00BE02CF"/>
    <w:rsid w:val="00C027B6"/>
    <w:rsid w:val="00C11F28"/>
    <w:rsid w:val="00C348BD"/>
    <w:rsid w:val="00C65422"/>
    <w:rsid w:val="00C72080"/>
    <w:rsid w:val="00C745FB"/>
    <w:rsid w:val="00C92C3B"/>
    <w:rsid w:val="00C97162"/>
    <w:rsid w:val="00D10B17"/>
    <w:rsid w:val="00D5124B"/>
    <w:rsid w:val="00D54C6D"/>
    <w:rsid w:val="00D6007C"/>
    <w:rsid w:val="00D74353"/>
    <w:rsid w:val="00D972B8"/>
    <w:rsid w:val="00DC0502"/>
    <w:rsid w:val="00DD25C9"/>
    <w:rsid w:val="00DE0E92"/>
    <w:rsid w:val="00DE2D95"/>
    <w:rsid w:val="00E43A3F"/>
    <w:rsid w:val="00E43B21"/>
    <w:rsid w:val="00E67499"/>
    <w:rsid w:val="00E72E52"/>
    <w:rsid w:val="00E973EA"/>
    <w:rsid w:val="00EA78E7"/>
    <w:rsid w:val="00EB2C3A"/>
    <w:rsid w:val="00EB45CD"/>
    <w:rsid w:val="00EB6CB8"/>
    <w:rsid w:val="00EC08D9"/>
    <w:rsid w:val="00EE20B3"/>
    <w:rsid w:val="00F00C67"/>
    <w:rsid w:val="00FA0D69"/>
    <w:rsid w:val="00FB76D3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D5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D4A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1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07C"/>
  </w:style>
  <w:style w:type="paragraph" w:styleId="Pidipagina">
    <w:name w:val="footer"/>
    <w:basedOn w:val="Normale"/>
    <w:link w:val="Pidipagina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07C"/>
  </w:style>
  <w:style w:type="paragraph" w:styleId="Testonotaapidipagina">
    <w:name w:val="footnote text"/>
    <w:basedOn w:val="Normale"/>
    <w:link w:val="TestonotaapidipaginaCarattere"/>
    <w:uiPriority w:val="99"/>
    <w:unhideWhenUsed/>
    <w:rsid w:val="00875D4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D4A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D4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02A42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1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D10B17"/>
    <w:pPr>
      <w:spacing w:after="0" w:line="240" w:lineRule="auto"/>
    </w:pPr>
    <w:rPr>
      <w:rFonts w:ascii="Titillium" w:hAnsi="Titillium" w:cs="Titillium Web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3317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200" w:line="276" w:lineRule="auto"/>
      <w:ind w:left="720" w:right="0"/>
      <w:contextualSpacing/>
    </w:pPr>
    <w:rPr>
      <w:rFonts w:asciiTheme="minorHAnsi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D4A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1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07C"/>
  </w:style>
  <w:style w:type="paragraph" w:styleId="Pidipagina">
    <w:name w:val="footer"/>
    <w:basedOn w:val="Normale"/>
    <w:link w:val="Pidipagina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07C"/>
  </w:style>
  <w:style w:type="paragraph" w:styleId="Testonotaapidipagina">
    <w:name w:val="footnote text"/>
    <w:basedOn w:val="Normale"/>
    <w:link w:val="TestonotaapidipaginaCarattere"/>
    <w:uiPriority w:val="99"/>
    <w:unhideWhenUsed/>
    <w:rsid w:val="00875D4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D4A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D4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02A42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1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D10B17"/>
    <w:pPr>
      <w:spacing w:after="0" w:line="240" w:lineRule="auto"/>
    </w:pPr>
    <w:rPr>
      <w:rFonts w:ascii="Titillium" w:hAnsi="Titillium" w:cs="Titillium Web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3317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200" w:line="276" w:lineRule="auto"/>
      <w:ind w:left="720" w:right="0"/>
      <w:contextualSpacing/>
    </w:pPr>
    <w:rPr>
      <w:rFonts w:asciiTheme="minorHAnsi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7ED56-C048-446C-9F38-92048923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Castorina Daniela</dc:creator>
  <cp:lastModifiedBy>Maurizio Trolli mt.</cp:lastModifiedBy>
  <cp:revision>3</cp:revision>
  <dcterms:created xsi:type="dcterms:W3CDTF">2026-03-30T08:32:00Z</dcterms:created>
  <dcterms:modified xsi:type="dcterms:W3CDTF">2026-03-30T09:21:00Z</dcterms:modified>
</cp:coreProperties>
</file>